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6C7" w:rsidRPr="003E36C7" w:rsidRDefault="003E36C7" w:rsidP="003E36C7">
      <w:pPr>
        <w:shd w:val="clear" w:color="auto" w:fill="FFFFFF"/>
        <w:spacing w:after="0" w:line="240" w:lineRule="auto"/>
        <w:jc w:val="center"/>
        <w:rPr>
          <w:rFonts w:ascii="Times New Roman" w:eastAsia="Times New Roman" w:hAnsi="Times New Roman" w:cs="Times New Roman"/>
          <w:b/>
          <w:i/>
          <w:color w:val="000000"/>
          <w:lang w:eastAsia="ru-RU"/>
        </w:rPr>
      </w:pPr>
      <w:r w:rsidRPr="009010DD">
        <w:rPr>
          <w:rFonts w:ascii="Times New Roman" w:eastAsia="Times New Roman" w:hAnsi="Times New Roman" w:cs="Times New Roman"/>
          <w:bCs/>
          <w:color w:val="000000"/>
          <w:lang w:eastAsia="ru-RU"/>
        </w:rPr>
        <w:t>Тема:</w:t>
      </w:r>
      <w:r w:rsidRPr="009010DD">
        <w:rPr>
          <w:rFonts w:ascii="Times New Roman" w:eastAsia="Times New Roman" w:hAnsi="Times New Roman" w:cs="Times New Roman"/>
          <w:b/>
          <w:bCs/>
          <w:i/>
          <w:color w:val="000000"/>
          <w:lang w:eastAsia="ru-RU"/>
        </w:rPr>
        <w:t xml:space="preserve"> </w:t>
      </w:r>
      <w:proofErr w:type="spellStart"/>
      <w:r w:rsidRPr="009010DD">
        <w:rPr>
          <w:rFonts w:ascii="Times New Roman" w:eastAsia="Times New Roman" w:hAnsi="Times New Roman" w:cs="Times New Roman"/>
          <w:b/>
          <w:bCs/>
          <w:i/>
          <w:color w:val="000000"/>
          <w:lang w:eastAsia="ru-RU"/>
        </w:rPr>
        <w:t>У.Шекспир</w:t>
      </w:r>
      <w:proofErr w:type="spellEnd"/>
      <w:r w:rsidRPr="009010DD">
        <w:rPr>
          <w:rFonts w:ascii="Times New Roman" w:eastAsia="Times New Roman" w:hAnsi="Times New Roman" w:cs="Times New Roman"/>
          <w:b/>
          <w:bCs/>
          <w:i/>
          <w:color w:val="000000"/>
          <w:lang w:eastAsia="ru-RU"/>
        </w:rPr>
        <w:t>. Сонеты. Любовь и творчество как основные темы сонетов.</w:t>
      </w:r>
    </w:p>
    <w:p w:rsidR="003E36C7" w:rsidRPr="003E36C7" w:rsidRDefault="003E36C7" w:rsidP="003E36C7">
      <w:pPr>
        <w:shd w:val="clear" w:color="auto" w:fill="FFFFFF"/>
        <w:spacing w:after="0" w:line="240" w:lineRule="auto"/>
        <w:jc w:val="center"/>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Ход урока.</w:t>
      </w:r>
    </w:p>
    <w:p w:rsidR="003E36C7" w:rsidRPr="009010DD" w:rsidRDefault="003E36C7" w:rsidP="003E36C7">
      <w:pPr>
        <w:numPr>
          <w:ilvl w:val="0"/>
          <w:numId w:val="2"/>
        </w:numPr>
        <w:shd w:val="clear" w:color="auto" w:fill="FFFFFF"/>
        <w:spacing w:after="0" w:line="240" w:lineRule="auto"/>
        <w:rPr>
          <w:rFonts w:ascii="Times New Roman" w:eastAsia="Times New Roman" w:hAnsi="Times New Roman" w:cs="Times New Roman"/>
          <w:b/>
          <w:i/>
          <w:color w:val="000000"/>
          <w:sz w:val="20"/>
          <w:szCs w:val="20"/>
          <w:lang w:eastAsia="ru-RU"/>
        </w:rPr>
      </w:pPr>
      <w:r w:rsidRPr="003E36C7">
        <w:rPr>
          <w:rFonts w:ascii="Times New Roman" w:eastAsia="Times New Roman" w:hAnsi="Times New Roman" w:cs="Times New Roman"/>
          <w:b/>
          <w:i/>
          <w:color w:val="000000"/>
          <w:sz w:val="20"/>
          <w:szCs w:val="20"/>
          <w:lang w:eastAsia="ru-RU"/>
        </w:rPr>
        <w:t>Организационный момент.</w:t>
      </w:r>
    </w:p>
    <w:p w:rsidR="003E36C7" w:rsidRPr="009010DD" w:rsidRDefault="003E36C7" w:rsidP="003E36C7">
      <w:pPr>
        <w:numPr>
          <w:ilvl w:val="0"/>
          <w:numId w:val="2"/>
        </w:numPr>
        <w:shd w:val="clear" w:color="auto" w:fill="FFFFFF"/>
        <w:spacing w:after="0" w:line="240" w:lineRule="auto"/>
        <w:rPr>
          <w:rFonts w:ascii="Times New Roman" w:eastAsia="Times New Roman" w:hAnsi="Times New Roman" w:cs="Times New Roman"/>
          <w:b/>
          <w:i/>
          <w:color w:val="000000"/>
          <w:sz w:val="20"/>
          <w:szCs w:val="20"/>
          <w:lang w:eastAsia="ru-RU"/>
        </w:rPr>
      </w:pPr>
      <w:r w:rsidRPr="009010DD">
        <w:rPr>
          <w:rFonts w:ascii="Times New Roman" w:eastAsia="Times New Roman" w:hAnsi="Times New Roman" w:cs="Times New Roman"/>
          <w:b/>
          <w:i/>
          <w:color w:val="000000"/>
          <w:sz w:val="20"/>
          <w:szCs w:val="20"/>
          <w:lang w:eastAsia="ru-RU"/>
        </w:rPr>
        <w:t>Изучение нового материала.</w:t>
      </w:r>
    </w:p>
    <w:p w:rsidR="003E36C7" w:rsidRPr="003E36C7" w:rsidRDefault="003E36C7" w:rsidP="003E36C7">
      <w:pPr>
        <w:shd w:val="clear" w:color="auto" w:fill="FFFFFF"/>
        <w:spacing w:after="0" w:line="240" w:lineRule="auto"/>
        <w:ind w:left="720"/>
        <w:rPr>
          <w:rFonts w:ascii="Times New Roman" w:eastAsia="Times New Roman" w:hAnsi="Times New Roman" w:cs="Times New Roman"/>
          <w:color w:val="000000"/>
          <w:lang w:eastAsia="ru-RU"/>
        </w:rPr>
      </w:pPr>
    </w:p>
    <w:p w:rsidR="003E36C7" w:rsidRPr="009010DD"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9010DD">
        <w:rPr>
          <w:rFonts w:ascii="Times New Roman" w:eastAsia="Times New Roman" w:hAnsi="Times New Roman" w:cs="Times New Roman"/>
          <w:b/>
          <w:bCs/>
          <w:color w:val="000000"/>
          <w:lang w:eastAsia="ru-RU"/>
        </w:rPr>
        <w:t>1) Эпиграф к уроку:</w:t>
      </w:r>
    </w:p>
    <w:p w:rsidR="003E36C7" w:rsidRPr="003E36C7" w:rsidRDefault="003E36C7" w:rsidP="003E36C7">
      <w:pPr>
        <w:shd w:val="clear" w:color="auto" w:fill="FFFFFF"/>
        <w:spacing w:after="0" w:line="240" w:lineRule="auto"/>
        <w:jc w:val="center"/>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i/>
          <w:iCs/>
          <w:color w:val="000000"/>
          <w:lang w:eastAsia="ru-RU"/>
        </w:rPr>
        <w:t>Такой большой художник, как Шекспир, неизбежно есть все человеческое, вместе взятое.</w:t>
      </w:r>
    </w:p>
    <w:p w:rsidR="003E36C7" w:rsidRPr="003E36C7" w:rsidRDefault="003E36C7" w:rsidP="003E36C7">
      <w:pPr>
        <w:shd w:val="clear" w:color="auto" w:fill="FFFFFF"/>
        <w:spacing w:after="0" w:line="240" w:lineRule="auto"/>
        <w:ind w:left="2124" w:firstLine="708"/>
        <w:jc w:val="center"/>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i/>
          <w:iCs/>
          <w:color w:val="000000"/>
          <w:lang w:eastAsia="ru-RU"/>
        </w:rPr>
        <w:t>Б. Пастернак.</w:t>
      </w:r>
    </w:p>
    <w:p w:rsidR="003E36C7" w:rsidRDefault="003E36C7" w:rsidP="003E36C7">
      <w:pPr>
        <w:shd w:val="clear" w:color="auto" w:fill="FFFFFF"/>
        <w:spacing w:after="0" w:line="240" w:lineRule="auto"/>
        <w:rPr>
          <w:rFonts w:ascii="Times New Roman" w:eastAsia="Times New Roman" w:hAnsi="Times New Roman" w:cs="Times New Roman"/>
          <w:b/>
          <w:bCs/>
          <w:color w:val="000000"/>
          <w:lang w:eastAsia="ru-RU"/>
        </w:rPr>
      </w:pPr>
      <w:r w:rsidRPr="009010DD">
        <w:rPr>
          <w:rFonts w:ascii="Times New Roman" w:eastAsia="Times New Roman" w:hAnsi="Times New Roman" w:cs="Times New Roman"/>
          <w:b/>
          <w:bCs/>
          <w:color w:val="000000"/>
          <w:lang w:eastAsia="ru-RU"/>
        </w:rPr>
        <w:t xml:space="preserve">2) </w:t>
      </w:r>
      <w:r w:rsidRPr="003E36C7">
        <w:rPr>
          <w:rFonts w:ascii="Times New Roman" w:eastAsia="Times New Roman" w:hAnsi="Times New Roman" w:cs="Times New Roman"/>
          <w:b/>
          <w:bCs/>
          <w:color w:val="000000"/>
          <w:lang w:eastAsia="ru-RU"/>
        </w:rPr>
        <w:t>Знакомство с жизнью и творчеством Шекспира.</w:t>
      </w:r>
    </w:p>
    <w:p w:rsidR="00DB3769" w:rsidRPr="003E36C7" w:rsidRDefault="00DB3769" w:rsidP="003E36C7">
      <w:pPr>
        <w:shd w:val="clear" w:color="auto" w:fill="FFFFFF"/>
        <w:spacing w:after="0" w:line="240" w:lineRule="auto"/>
        <w:rPr>
          <w:rFonts w:ascii="Times New Roman" w:eastAsia="Times New Roman" w:hAnsi="Times New Roman" w:cs="Times New Roman"/>
          <w:color w:val="000000"/>
          <w:lang w:eastAsia="ru-RU"/>
        </w:rPr>
      </w:pPr>
    </w:p>
    <w:p w:rsidR="00DB3769" w:rsidRDefault="00DB3769" w:rsidP="003E36C7">
      <w:pPr>
        <w:shd w:val="clear" w:color="auto" w:fill="FFFFFF"/>
        <w:spacing w:after="0" w:line="240" w:lineRule="auto"/>
        <w:rPr>
          <w:rFonts w:ascii="Times New Roman" w:eastAsia="Times New Roman" w:hAnsi="Times New Roman" w:cs="Times New Roman"/>
          <w:b/>
          <w:bCs/>
          <w:color w:val="000000"/>
          <w:lang w:eastAsia="ru-RU"/>
        </w:rPr>
      </w:pPr>
      <w:r>
        <w:rPr>
          <w:rFonts w:ascii="Times New Roman" w:eastAsia="Times New Roman" w:hAnsi="Times New Roman" w:cs="Times New Roman"/>
          <w:b/>
          <w:bCs/>
          <w:noProof/>
          <w:color w:val="000000"/>
          <w:lang w:eastAsia="ru-RU"/>
        </w:rPr>
        <w:drawing>
          <wp:inline distT="0" distB="0" distL="0" distR="0">
            <wp:extent cx="1225826" cy="1710394"/>
            <wp:effectExtent l="0" t="0" r="0" b="4445"/>
            <wp:docPr id="2" name="Рисунок 2" descr="C:\Users\Елена\Desktop\William-Shakespe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William-Shakespear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25742" cy="1710277"/>
                    </a:xfrm>
                    <a:prstGeom prst="rect">
                      <a:avLst/>
                    </a:prstGeom>
                    <a:noFill/>
                    <a:ln>
                      <a:noFill/>
                    </a:ln>
                  </pic:spPr>
                </pic:pic>
              </a:graphicData>
            </a:graphic>
          </wp:inline>
        </w:drawing>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9010DD">
        <w:rPr>
          <w:rFonts w:ascii="Times New Roman" w:eastAsia="Times New Roman" w:hAnsi="Times New Roman" w:cs="Times New Roman"/>
          <w:b/>
          <w:bCs/>
          <w:color w:val="000000"/>
          <w:lang w:eastAsia="ru-RU"/>
        </w:rPr>
        <w:t xml:space="preserve">УИЛЬЯМ ШЕКСПИР </w:t>
      </w:r>
      <w:r w:rsidRPr="003E36C7">
        <w:rPr>
          <w:rFonts w:ascii="Times New Roman" w:eastAsia="Times New Roman" w:hAnsi="Times New Roman" w:cs="Times New Roman"/>
          <w:b/>
          <w:bCs/>
          <w:color w:val="000000"/>
          <w:lang w:eastAsia="ru-RU"/>
        </w:rPr>
        <w:t xml:space="preserve">— </w:t>
      </w:r>
      <w:r w:rsidRPr="003E36C7">
        <w:rPr>
          <w:rFonts w:ascii="Times New Roman" w:eastAsia="Times New Roman" w:hAnsi="Times New Roman" w:cs="Times New Roman"/>
          <w:bCs/>
          <w:color w:val="000000"/>
          <w:lang w:eastAsia="ru-RU"/>
        </w:rPr>
        <w:t>великий английский драматург и поэт, один из самых знаменитых драматургов мира, автор 12 трагедий, 16 комедий, 6 исторических хроник — в том числе состоящих из нескольких частей, 4 поэм и цикла из 154 сонетов.</w:t>
      </w:r>
      <w:r w:rsidRPr="003E36C7">
        <w:rPr>
          <w:rFonts w:ascii="Times New Roman" w:eastAsia="Times New Roman" w:hAnsi="Times New Roman" w:cs="Times New Roman"/>
          <w:b/>
          <w:bCs/>
          <w:color w:val="000000"/>
          <w:lang w:eastAsia="ru-RU"/>
        </w:rPr>
        <w:t xml:space="preserve">  </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Уильям Шекспир родился 23 апреля 1564 года в маленьком городке </w:t>
      </w:r>
      <w:proofErr w:type="spellStart"/>
      <w:r w:rsidRPr="003E36C7">
        <w:rPr>
          <w:rFonts w:ascii="Times New Roman" w:eastAsia="Times New Roman" w:hAnsi="Times New Roman" w:cs="Times New Roman"/>
          <w:color w:val="000000"/>
          <w:lang w:eastAsia="ru-RU"/>
        </w:rPr>
        <w:t>Стратфорд</w:t>
      </w:r>
      <w:proofErr w:type="spellEnd"/>
      <w:r w:rsidRPr="003E36C7">
        <w:rPr>
          <w:rFonts w:ascii="Times New Roman" w:eastAsia="Times New Roman" w:hAnsi="Times New Roman" w:cs="Times New Roman"/>
          <w:color w:val="000000"/>
          <w:lang w:eastAsia="ru-RU"/>
        </w:rPr>
        <w:t>-на-</w:t>
      </w:r>
      <w:proofErr w:type="spellStart"/>
      <w:r w:rsidRPr="003E36C7">
        <w:rPr>
          <w:rFonts w:ascii="Times New Roman" w:eastAsia="Times New Roman" w:hAnsi="Times New Roman" w:cs="Times New Roman"/>
          <w:color w:val="000000"/>
          <w:lang w:eastAsia="ru-RU"/>
        </w:rPr>
        <w:t>Эйвоне</w:t>
      </w:r>
      <w:proofErr w:type="spellEnd"/>
      <w:r w:rsidRPr="003E36C7">
        <w:rPr>
          <w:rFonts w:ascii="Times New Roman" w:eastAsia="Times New Roman" w:hAnsi="Times New Roman" w:cs="Times New Roman"/>
          <w:color w:val="000000"/>
          <w:lang w:eastAsia="ru-RU"/>
        </w:rPr>
        <w:t xml:space="preserve"> (англ. </w:t>
      </w:r>
      <w:proofErr w:type="spellStart"/>
      <w:r w:rsidRPr="003E36C7">
        <w:rPr>
          <w:rFonts w:ascii="Times New Roman" w:eastAsia="Times New Roman" w:hAnsi="Times New Roman" w:cs="Times New Roman"/>
          <w:color w:val="000000"/>
          <w:lang w:eastAsia="ru-RU"/>
        </w:rPr>
        <w:t>Stratford-upon-Avon</w:t>
      </w:r>
      <w:proofErr w:type="spellEnd"/>
      <w:r w:rsidRPr="003E36C7">
        <w:rPr>
          <w:rFonts w:ascii="Times New Roman" w:eastAsia="Times New Roman" w:hAnsi="Times New Roman" w:cs="Times New Roman"/>
          <w:color w:val="000000"/>
          <w:lang w:eastAsia="ru-RU"/>
        </w:rPr>
        <w:t>). Его отец, Джон Шекспир (1530—-1601), был состоятельным ремесленником (перчаточником), часто избирался на различные общественные должности. Он не посещал церковные богослужения, за что платил большие денежные штрафы (возможно, что он был тайным католиком), в 1568 г. был избран мэром города.</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Его мать, Мэри Шекспир из рода </w:t>
      </w:r>
      <w:proofErr w:type="spellStart"/>
      <w:r w:rsidRPr="003E36C7">
        <w:rPr>
          <w:rFonts w:ascii="Times New Roman" w:eastAsia="Times New Roman" w:hAnsi="Times New Roman" w:cs="Times New Roman"/>
          <w:color w:val="000000"/>
          <w:lang w:eastAsia="ru-RU"/>
        </w:rPr>
        <w:t>Арден</w:t>
      </w:r>
      <w:proofErr w:type="spellEnd"/>
      <w:r w:rsidRPr="003E36C7">
        <w:rPr>
          <w:rFonts w:ascii="Times New Roman" w:eastAsia="Times New Roman" w:hAnsi="Times New Roman" w:cs="Times New Roman"/>
          <w:color w:val="000000"/>
          <w:lang w:eastAsia="ru-RU"/>
        </w:rPr>
        <w:t xml:space="preserve">, принадлежала к одной из старейших английских фамилий. Считается, что Шекспир учился в </w:t>
      </w:r>
      <w:proofErr w:type="spellStart"/>
      <w:r w:rsidRPr="003E36C7">
        <w:rPr>
          <w:rFonts w:ascii="Times New Roman" w:eastAsia="Times New Roman" w:hAnsi="Times New Roman" w:cs="Times New Roman"/>
          <w:color w:val="000000"/>
          <w:lang w:eastAsia="ru-RU"/>
        </w:rPr>
        <w:t>стратфордской</w:t>
      </w:r>
      <w:proofErr w:type="spellEnd"/>
      <w:r w:rsidRPr="003E36C7">
        <w:rPr>
          <w:rFonts w:ascii="Times New Roman" w:eastAsia="Times New Roman" w:hAnsi="Times New Roman" w:cs="Times New Roman"/>
          <w:color w:val="000000"/>
          <w:lang w:eastAsia="ru-RU"/>
        </w:rPr>
        <w:t xml:space="preserve"> «грамматической школе», где изучил латинский язык, основы греческого и получил знания античной мифологии, истории и литературы, отразившиеся в его творчестве.</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В возрасте 18-ти лет, Шекспир женился на Энн </w:t>
      </w:r>
      <w:proofErr w:type="spellStart"/>
      <w:r w:rsidRPr="003E36C7">
        <w:rPr>
          <w:rFonts w:ascii="Times New Roman" w:eastAsia="Times New Roman" w:hAnsi="Times New Roman" w:cs="Times New Roman"/>
          <w:color w:val="000000"/>
          <w:lang w:eastAsia="ru-RU"/>
        </w:rPr>
        <w:t>Хэтуэй</w:t>
      </w:r>
      <w:proofErr w:type="spellEnd"/>
      <w:r w:rsidRPr="003E36C7">
        <w:rPr>
          <w:rFonts w:ascii="Times New Roman" w:eastAsia="Times New Roman" w:hAnsi="Times New Roman" w:cs="Times New Roman"/>
          <w:color w:val="000000"/>
          <w:lang w:eastAsia="ru-RU"/>
        </w:rPr>
        <w:t xml:space="preserve"> (англ. </w:t>
      </w:r>
      <w:proofErr w:type="spellStart"/>
      <w:r w:rsidRPr="003E36C7">
        <w:rPr>
          <w:rFonts w:ascii="Times New Roman" w:eastAsia="Times New Roman" w:hAnsi="Times New Roman" w:cs="Times New Roman"/>
          <w:color w:val="000000"/>
          <w:lang w:eastAsia="ru-RU"/>
        </w:rPr>
        <w:t>Anne</w:t>
      </w:r>
      <w:proofErr w:type="spellEnd"/>
      <w:r w:rsidRPr="003E36C7">
        <w:rPr>
          <w:rFonts w:ascii="Times New Roman" w:eastAsia="Times New Roman" w:hAnsi="Times New Roman" w:cs="Times New Roman"/>
          <w:color w:val="000000"/>
          <w:lang w:eastAsia="ru-RU"/>
        </w:rPr>
        <w:t xml:space="preserve"> </w:t>
      </w:r>
      <w:proofErr w:type="spellStart"/>
      <w:r w:rsidRPr="003E36C7">
        <w:rPr>
          <w:rFonts w:ascii="Times New Roman" w:eastAsia="Times New Roman" w:hAnsi="Times New Roman" w:cs="Times New Roman"/>
          <w:color w:val="000000"/>
          <w:lang w:eastAsia="ru-RU"/>
        </w:rPr>
        <w:t>Hathaway</w:t>
      </w:r>
      <w:proofErr w:type="spellEnd"/>
      <w:r w:rsidRPr="003E36C7">
        <w:rPr>
          <w:rFonts w:ascii="Times New Roman" w:eastAsia="Times New Roman" w:hAnsi="Times New Roman" w:cs="Times New Roman"/>
          <w:color w:val="000000"/>
          <w:lang w:eastAsia="ru-RU"/>
        </w:rPr>
        <w:t xml:space="preserve">), от брака с которой появились на свет дочь Сюзанна (англ. </w:t>
      </w:r>
      <w:proofErr w:type="spellStart"/>
      <w:r w:rsidRPr="003E36C7">
        <w:rPr>
          <w:rFonts w:ascii="Times New Roman" w:eastAsia="Times New Roman" w:hAnsi="Times New Roman" w:cs="Times New Roman"/>
          <w:color w:val="000000"/>
          <w:lang w:eastAsia="ru-RU"/>
        </w:rPr>
        <w:t>Susanna</w:t>
      </w:r>
      <w:proofErr w:type="spellEnd"/>
      <w:r w:rsidRPr="003E36C7">
        <w:rPr>
          <w:rFonts w:ascii="Times New Roman" w:eastAsia="Times New Roman" w:hAnsi="Times New Roman" w:cs="Times New Roman"/>
          <w:color w:val="000000"/>
          <w:lang w:eastAsia="ru-RU"/>
        </w:rPr>
        <w:t xml:space="preserve">) и близнецы </w:t>
      </w:r>
      <w:proofErr w:type="spellStart"/>
      <w:r w:rsidRPr="003E36C7">
        <w:rPr>
          <w:rFonts w:ascii="Times New Roman" w:eastAsia="Times New Roman" w:hAnsi="Times New Roman" w:cs="Times New Roman"/>
          <w:color w:val="000000"/>
          <w:lang w:eastAsia="ru-RU"/>
        </w:rPr>
        <w:t>Гамнет</w:t>
      </w:r>
      <w:proofErr w:type="spellEnd"/>
      <w:r w:rsidRPr="003E36C7">
        <w:rPr>
          <w:rFonts w:ascii="Times New Roman" w:eastAsia="Times New Roman" w:hAnsi="Times New Roman" w:cs="Times New Roman"/>
          <w:color w:val="000000"/>
          <w:lang w:eastAsia="ru-RU"/>
        </w:rPr>
        <w:t xml:space="preserve"> (англ. </w:t>
      </w:r>
      <w:proofErr w:type="spellStart"/>
      <w:r w:rsidRPr="003E36C7">
        <w:rPr>
          <w:rFonts w:ascii="Times New Roman" w:eastAsia="Times New Roman" w:hAnsi="Times New Roman" w:cs="Times New Roman"/>
          <w:color w:val="000000"/>
          <w:lang w:eastAsia="ru-RU"/>
        </w:rPr>
        <w:t>Hamnet</w:t>
      </w:r>
      <w:proofErr w:type="spellEnd"/>
      <w:r w:rsidRPr="003E36C7">
        <w:rPr>
          <w:rFonts w:ascii="Times New Roman" w:eastAsia="Times New Roman" w:hAnsi="Times New Roman" w:cs="Times New Roman"/>
          <w:color w:val="000000"/>
          <w:lang w:eastAsia="ru-RU"/>
        </w:rPr>
        <w:t xml:space="preserve">) и </w:t>
      </w:r>
      <w:proofErr w:type="spellStart"/>
      <w:r w:rsidRPr="003E36C7">
        <w:rPr>
          <w:rFonts w:ascii="Times New Roman" w:eastAsia="Times New Roman" w:hAnsi="Times New Roman" w:cs="Times New Roman"/>
          <w:color w:val="000000"/>
          <w:lang w:eastAsia="ru-RU"/>
        </w:rPr>
        <w:t>Джудит</w:t>
      </w:r>
      <w:proofErr w:type="spellEnd"/>
      <w:r w:rsidRPr="003E36C7">
        <w:rPr>
          <w:rFonts w:ascii="Times New Roman" w:eastAsia="Times New Roman" w:hAnsi="Times New Roman" w:cs="Times New Roman"/>
          <w:color w:val="000000"/>
          <w:lang w:eastAsia="ru-RU"/>
        </w:rPr>
        <w:t xml:space="preserve"> (англ. </w:t>
      </w:r>
      <w:proofErr w:type="spellStart"/>
      <w:r w:rsidRPr="003E36C7">
        <w:rPr>
          <w:rFonts w:ascii="Times New Roman" w:eastAsia="Times New Roman" w:hAnsi="Times New Roman" w:cs="Times New Roman"/>
          <w:color w:val="000000"/>
          <w:lang w:eastAsia="ru-RU"/>
        </w:rPr>
        <w:t>Judith</w:t>
      </w:r>
      <w:proofErr w:type="spellEnd"/>
      <w:r w:rsidRPr="003E36C7">
        <w:rPr>
          <w:rFonts w:ascii="Times New Roman" w:eastAsia="Times New Roman" w:hAnsi="Times New Roman" w:cs="Times New Roman"/>
          <w:color w:val="000000"/>
          <w:lang w:eastAsia="ru-RU"/>
        </w:rPr>
        <w:t>).</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Промежуток с 1579 по 1588 гг. принято называть "утерянными годами", т.к. нет точных сведений о том, чем занимался Шекспир. Примерно в 1587 г. Шекспир покинул свою семью и переселился в Лондон, где занялся театральной деятельностью.</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color w:val="000000"/>
          <w:u w:val="single"/>
          <w:lang w:eastAsia="ru-RU"/>
        </w:rPr>
        <w:t>Творческий взлет. "Глобус"</w:t>
      </w:r>
      <w:r w:rsidR="00DB3769">
        <w:rPr>
          <w:rFonts w:ascii="Times New Roman" w:eastAsia="Times New Roman" w:hAnsi="Times New Roman" w:cs="Times New Roman"/>
          <w:b/>
          <w:bCs/>
          <w:color w:val="000000"/>
          <w:u w:val="single"/>
          <w:lang w:eastAsia="ru-RU"/>
        </w:rPr>
        <w:t>.</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 В 1590-х гг. (период, который принято считать первым в шекспировском творчестве) Шекспир создает все свои основные </w:t>
      </w:r>
      <w:proofErr w:type="gramStart"/>
      <w:r w:rsidRPr="003E36C7">
        <w:rPr>
          <w:rFonts w:ascii="Times New Roman" w:eastAsia="Times New Roman" w:hAnsi="Times New Roman" w:cs="Times New Roman"/>
          <w:color w:val="000000"/>
          <w:lang w:eastAsia="ru-RU"/>
        </w:rPr>
        <w:t>хроники</w:t>
      </w:r>
      <w:proofErr w:type="gramEnd"/>
      <w:r w:rsidRPr="003E36C7">
        <w:rPr>
          <w:rFonts w:ascii="Times New Roman" w:eastAsia="Times New Roman" w:hAnsi="Times New Roman" w:cs="Times New Roman"/>
          <w:color w:val="000000"/>
          <w:lang w:eastAsia="ru-RU"/>
        </w:rPr>
        <w:t xml:space="preserve"> а также большинство комедий. В 1595-96 годах написана трагедия "Ромео и Джульетта".</w:t>
      </w:r>
    </w:p>
    <w:p w:rsidR="003E36C7" w:rsidRPr="003E36C7" w:rsidRDefault="003E36C7" w:rsidP="003E36C7">
      <w:pPr>
        <w:shd w:val="clear" w:color="auto" w:fill="FFFFFF"/>
        <w:spacing w:after="0" w:line="240" w:lineRule="auto"/>
        <w:ind w:left="708"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i/>
          <w:iCs/>
          <w:color w:val="000000"/>
          <w:lang w:eastAsia="ru-RU"/>
        </w:rPr>
        <w:t>Две равно уважаемых семьи</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i/>
          <w:iCs/>
          <w:color w:val="000000"/>
          <w:lang w:eastAsia="ru-RU"/>
        </w:rPr>
        <w:t>        В Вероне, где встречают нас событья,</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i/>
          <w:iCs/>
          <w:color w:val="000000"/>
          <w:lang w:eastAsia="ru-RU"/>
        </w:rPr>
        <w:t>        Ведут междоусобные бои</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i/>
          <w:iCs/>
          <w:color w:val="000000"/>
          <w:lang w:eastAsia="ru-RU"/>
        </w:rPr>
        <w:t>        И не хотят унять кровопролитья.</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У.  Шекспир, «Ромео и Джульетта» (Пер. Б.Л. Пастернака)</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В 1595 году Шекспир упоминается в деловом документе как актёр труппы Слуг лорда-камергера.</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Осенью 1599 открывается театр "Глобус". Над входом - крылатые слова: "Весь мир - театр" ("</w:t>
      </w:r>
      <w:proofErr w:type="spellStart"/>
      <w:r w:rsidRPr="003E36C7">
        <w:rPr>
          <w:rFonts w:ascii="Times New Roman" w:eastAsia="Times New Roman" w:hAnsi="Times New Roman" w:cs="Times New Roman"/>
          <w:color w:val="000000"/>
          <w:lang w:eastAsia="ru-RU"/>
        </w:rPr>
        <w:t>Totus</w:t>
      </w:r>
      <w:proofErr w:type="spellEnd"/>
      <w:r w:rsidRPr="003E36C7">
        <w:rPr>
          <w:rFonts w:ascii="Times New Roman" w:eastAsia="Times New Roman" w:hAnsi="Times New Roman" w:cs="Times New Roman"/>
          <w:color w:val="000000"/>
          <w:lang w:eastAsia="ru-RU"/>
        </w:rPr>
        <w:t xml:space="preserve"> </w:t>
      </w:r>
      <w:proofErr w:type="spellStart"/>
      <w:r w:rsidRPr="003E36C7">
        <w:rPr>
          <w:rFonts w:ascii="Times New Roman" w:eastAsia="Times New Roman" w:hAnsi="Times New Roman" w:cs="Times New Roman"/>
          <w:color w:val="000000"/>
          <w:lang w:eastAsia="ru-RU"/>
        </w:rPr>
        <w:t>mundis</w:t>
      </w:r>
      <w:proofErr w:type="spellEnd"/>
      <w:r w:rsidRPr="003E36C7">
        <w:rPr>
          <w:rFonts w:ascii="Times New Roman" w:eastAsia="Times New Roman" w:hAnsi="Times New Roman" w:cs="Times New Roman"/>
          <w:color w:val="000000"/>
          <w:lang w:eastAsia="ru-RU"/>
        </w:rPr>
        <w:t xml:space="preserve"> </w:t>
      </w:r>
      <w:proofErr w:type="spellStart"/>
      <w:r w:rsidRPr="003E36C7">
        <w:rPr>
          <w:rFonts w:ascii="Times New Roman" w:eastAsia="Times New Roman" w:hAnsi="Times New Roman" w:cs="Times New Roman"/>
          <w:color w:val="000000"/>
          <w:lang w:eastAsia="ru-RU"/>
        </w:rPr>
        <w:t>agit</w:t>
      </w:r>
      <w:proofErr w:type="spellEnd"/>
      <w:r w:rsidRPr="003E36C7">
        <w:rPr>
          <w:rFonts w:ascii="Times New Roman" w:eastAsia="Times New Roman" w:hAnsi="Times New Roman" w:cs="Times New Roman"/>
          <w:color w:val="000000"/>
          <w:lang w:eastAsia="ru-RU"/>
        </w:rPr>
        <w:t xml:space="preserve"> </w:t>
      </w:r>
      <w:proofErr w:type="spellStart"/>
      <w:r w:rsidRPr="003E36C7">
        <w:rPr>
          <w:rFonts w:ascii="Times New Roman" w:eastAsia="Times New Roman" w:hAnsi="Times New Roman" w:cs="Times New Roman"/>
          <w:color w:val="000000"/>
          <w:lang w:eastAsia="ru-RU"/>
        </w:rPr>
        <w:t>histrionem</w:t>
      </w:r>
      <w:proofErr w:type="spellEnd"/>
      <w:r w:rsidRPr="003E36C7">
        <w:rPr>
          <w:rFonts w:ascii="Times New Roman" w:eastAsia="Times New Roman" w:hAnsi="Times New Roman" w:cs="Times New Roman"/>
          <w:color w:val="000000"/>
          <w:lang w:eastAsia="ru-RU"/>
        </w:rPr>
        <w:t>"). Шекспир один из его совладельцев, актер труппы и основной драматург. Тогда же Шекспир оформил дворянство для своего отца и сам сделался дворянином.  В год открытия "Глобуса" он пишет римскую трагедию "Юлий Цезарь".</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"Отелло" (1604), "Король Лир" (1605), "Макбет" (1606).</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Ещё в 1597 году Шекспир купил второй по величине дом в </w:t>
      </w:r>
      <w:proofErr w:type="spellStart"/>
      <w:r w:rsidRPr="003E36C7">
        <w:rPr>
          <w:rFonts w:ascii="Times New Roman" w:eastAsia="Times New Roman" w:hAnsi="Times New Roman" w:cs="Times New Roman"/>
          <w:color w:val="000000"/>
          <w:lang w:eastAsia="ru-RU"/>
        </w:rPr>
        <w:t>Стратфорде</w:t>
      </w:r>
      <w:proofErr w:type="spellEnd"/>
      <w:r w:rsidRPr="003E36C7">
        <w:rPr>
          <w:rFonts w:ascii="Times New Roman" w:eastAsia="Times New Roman" w:hAnsi="Times New Roman" w:cs="Times New Roman"/>
          <w:color w:val="000000"/>
          <w:lang w:eastAsia="ru-RU"/>
        </w:rPr>
        <w:t xml:space="preserve">. В 1605-м он купил право на получение десятин с ближайших к городу земель. В 1612 году Шекспир по неизвестным причинам покинул театр и вернулся в родной </w:t>
      </w:r>
      <w:proofErr w:type="spellStart"/>
      <w:r w:rsidRPr="003E36C7">
        <w:rPr>
          <w:rFonts w:ascii="Times New Roman" w:eastAsia="Times New Roman" w:hAnsi="Times New Roman" w:cs="Times New Roman"/>
          <w:color w:val="000000"/>
          <w:lang w:eastAsia="ru-RU"/>
        </w:rPr>
        <w:t>Стратфорд</w:t>
      </w:r>
      <w:proofErr w:type="spellEnd"/>
      <w:r w:rsidRPr="003E36C7">
        <w:rPr>
          <w:rFonts w:ascii="Times New Roman" w:eastAsia="Times New Roman" w:hAnsi="Times New Roman" w:cs="Times New Roman"/>
          <w:color w:val="000000"/>
          <w:lang w:eastAsia="ru-RU"/>
        </w:rPr>
        <w:t>, где жили его жена и дочери.</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Все сохранившиеся подписи Шекспира на документах (1612—1613) отличаются очень плохим почерком, на основании чего некоторые исследователи полагают, что он был в то время серьёзно болен. 23 апреля 1616 года Шекспир скончался. Традиционно принято считать, что он умер в свой день рождения, но уверенности в том, что Шекспир родился 23 апреля, нет.</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Все сохранившиеся подписи Шекспира на документах (1612—1613) отличаются очень плохим почерком, на основании чего некоторые исследователи полагают, что он был в то время </w:t>
      </w:r>
      <w:r w:rsidRPr="003E36C7">
        <w:rPr>
          <w:rFonts w:ascii="Times New Roman" w:eastAsia="Times New Roman" w:hAnsi="Times New Roman" w:cs="Times New Roman"/>
          <w:color w:val="000000"/>
          <w:lang w:eastAsia="ru-RU"/>
        </w:rPr>
        <w:lastRenderedPageBreak/>
        <w:t>серьёзно болен. 23 апреля 1616 года Шекспир скончался. Традиционно принято считать, что он умер в свой день рождения, но уверенности в том, что Шекспир родился 23 апреля, нет.</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Спустя три дня тело Шекспира было захоронено в </w:t>
      </w:r>
      <w:proofErr w:type="spellStart"/>
      <w:r w:rsidRPr="003E36C7">
        <w:rPr>
          <w:rFonts w:ascii="Times New Roman" w:eastAsia="Times New Roman" w:hAnsi="Times New Roman" w:cs="Times New Roman"/>
          <w:color w:val="000000"/>
          <w:lang w:eastAsia="ru-RU"/>
        </w:rPr>
        <w:t>стратфордской</w:t>
      </w:r>
      <w:proofErr w:type="spellEnd"/>
      <w:r w:rsidRPr="003E36C7">
        <w:rPr>
          <w:rFonts w:ascii="Times New Roman" w:eastAsia="Times New Roman" w:hAnsi="Times New Roman" w:cs="Times New Roman"/>
          <w:color w:val="000000"/>
          <w:lang w:eastAsia="ru-RU"/>
        </w:rPr>
        <w:t xml:space="preserve"> церкви св. Троицы. На его надгробии написана эпитафия:</w:t>
      </w:r>
      <w:r w:rsidRPr="003E36C7">
        <w:rPr>
          <w:rFonts w:ascii="Times New Roman" w:eastAsia="Times New Roman" w:hAnsi="Times New Roman" w:cs="Times New Roman"/>
          <w:color w:val="000000"/>
          <w:lang w:val="en-US" w:eastAsia="ru-RU"/>
        </w:rPr>
        <w:t>        </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val="en-US" w:eastAsia="ru-RU"/>
        </w:rPr>
        <w:t xml:space="preserve">              </w:t>
      </w:r>
      <w:r w:rsidRPr="003E36C7">
        <w:rPr>
          <w:rFonts w:ascii="Times New Roman" w:eastAsia="Times New Roman" w:hAnsi="Times New Roman" w:cs="Times New Roman"/>
          <w:color w:val="000000"/>
          <w:lang w:eastAsia="ru-RU"/>
        </w:rPr>
        <w:t>Друг, ради Господа, не рой</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Останков, взятых сей землёй;</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w:t>
      </w:r>
      <w:proofErr w:type="spellStart"/>
      <w:r w:rsidRPr="003E36C7">
        <w:rPr>
          <w:rFonts w:ascii="Times New Roman" w:eastAsia="Times New Roman" w:hAnsi="Times New Roman" w:cs="Times New Roman"/>
          <w:color w:val="000000"/>
          <w:lang w:eastAsia="ru-RU"/>
        </w:rPr>
        <w:t>Нетронувший</w:t>
      </w:r>
      <w:proofErr w:type="spellEnd"/>
      <w:r w:rsidRPr="003E36C7">
        <w:rPr>
          <w:rFonts w:ascii="Times New Roman" w:eastAsia="Times New Roman" w:hAnsi="Times New Roman" w:cs="Times New Roman"/>
          <w:color w:val="000000"/>
          <w:lang w:eastAsia="ru-RU"/>
        </w:rPr>
        <w:t xml:space="preserve"> </w:t>
      </w:r>
      <w:proofErr w:type="gramStart"/>
      <w:r w:rsidRPr="003E36C7">
        <w:rPr>
          <w:rFonts w:ascii="Times New Roman" w:eastAsia="Times New Roman" w:hAnsi="Times New Roman" w:cs="Times New Roman"/>
          <w:color w:val="000000"/>
          <w:lang w:eastAsia="ru-RU"/>
        </w:rPr>
        <w:t>блажен</w:t>
      </w:r>
      <w:proofErr w:type="gramEnd"/>
      <w:r w:rsidRPr="003E36C7">
        <w:rPr>
          <w:rFonts w:ascii="Times New Roman" w:eastAsia="Times New Roman" w:hAnsi="Times New Roman" w:cs="Times New Roman"/>
          <w:color w:val="000000"/>
          <w:lang w:eastAsia="ru-RU"/>
        </w:rPr>
        <w:t xml:space="preserve"> в веках,</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И проклят — тронувший мой прах.</w:t>
      </w:r>
    </w:p>
    <w:p w:rsidR="003E36C7" w:rsidRPr="003E36C7" w:rsidRDefault="003E36C7" w:rsidP="003E36C7">
      <w:pPr>
        <w:shd w:val="clear" w:color="auto" w:fill="FFFFFF"/>
        <w:spacing w:after="0" w:line="240" w:lineRule="auto"/>
        <w:jc w:val="center"/>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color w:val="000000"/>
          <w:lang w:eastAsia="ru-RU"/>
        </w:rPr>
        <w:t>Творчество</w:t>
      </w:r>
      <w:r w:rsidR="00DB3769">
        <w:rPr>
          <w:rFonts w:ascii="Times New Roman" w:eastAsia="Times New Roman" w:hAnsi="Times New Roman" w:cs="Times New Roman"/>
          <w:b/>
          <w:bCs/>
          <w:color w:val="000000"/>
          <w:lang w:eastAsia="ru-RU"/>
        </w:rPr>
        <w:t>.</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Скудость биографических сведений и множество необъяснимых фактов дали повод выдвигать на роль автора произведений Шекспира довольно большое количество людей. До сих пор существует масса гипотез (впервые выдвинутых в конце XVIII </w:t>
      </w:r>
      <w:proofErr w:type="gramStart"/>
      <w:r w:rsidRPr="003E36C7">
        <w:rPr>
          <w:rFonts w:ascii="Times New Roman" w:eastAsia="Times New Roman" w:hAnsi="Times New Roman" w:cs="Times New Roman"/>
          <w:color w:val="000000"/>
          <w:lang w:eastAsia="ru-RU"/>
        </w:rPr>
        <w:t>в</w:t>
      </w:r>
      <w:proofErr w:type="gramEnd"/>
      <w:r w:rsidRPr="003E36C7">
        <w:rPr>
          <w:rFonts w:ascii="Times New Roman" w:eastAsia="Times New Roman" w:hAnsi="Times New Roman" w:cs="Times New Roman"/>
          <w:color w:val="000000"/>
          <w:lang w:eastAsia="ru-RU"/>
        </w:rPr>
        <w:t xml:space="preserve">.), что пьесы Шекспира принадлежат перу совершенно другого человека. За два с лишним века существования этих версий на «роль» автора этих пьес выдвигались самые разные претенденты - от </w:t>
      </w:r>
      <w:proofErr w:type="spellStart"/>
      <w:r w:rsidRPr="003E36C7">
        <w:rPr>
          <w:rFonts w:ascii="Times New Roman" w:eastAsia="Times New Roman" w:hAnsi="Times New Roman" w:cs="Times New Roman"/>
          <w:color w:val="000000"/>
          <w:lang w:eastAsia="ru-RU"/>
        </w:rPr>
        <w:t>Фрэнсиса</w:t>
      </w:r>
      <w:proofErr w:type="spellEnd"/>
      <w:r w:rsidRPr="003E36C7">
        <w:rPr>
          <w:rFonts w:ascii="Times New Roman" w:eastAsia="Times New Roman" w:hAnsi="Times New Roman" w:cs="Times New Roman"/>
          <w:color w:val="000000"/>
          <w:lang w:eastAsia="ru-RU"/>
        </w:rPr>
        <w:t xml:space="preserve"> Бэкона и Кристофера </w:t>
      </w:r>
      <w:proofErr w:type="spellStart"/>
      <w:r w:rsidRPr="003E36C7">
        <w:rPr>
          <w:rFonts w:ascii="Times New Roman" w:eastAsia="Times New Roman" w:hAnsi="Times New Roman" w:cs="Times New Roman"/>
          <w:color w:val="000000"/>
          <w:lang w:eastAsia="ru-RU"/>
        </w:rPr>
        <w:t>Марло</w:t>
      </w:r>
      <w:proofErr w:type="spellEnd"/>
      <w:r w:rsidRPr="003E36C7">
        <w:rPr>
          <w:rFonts w:ascii="Times New Roman" w:eastAsia="Times New Roman" w:hAnsi="Times New Roman" w:cs="Times New Roman"/>
          <w:color w:val="000000"/>
          <w:lang w:eastAsia="ru-RU"/>
        </w:rPr>
        <w:t xml:space="preserve"> до пирата </w:t>
      </w:r>
      <w:proofErr w:type="spellStart"/>
      <w:r w:rsidRPr="003E36C7">
        <w:rPr>
          <w:rFonts w:ascii="Times New Roman" w:eastAsia="Times New Roman" w:hAnsi="Times New Roman" w:cs="Times New Roman"/>
          <w:color w:val="000000"/>
          <w:lang w:eastAsia="ru-RU"/>
        </w:rPr>
        <w:t>Фрэнсиса</w:t>
      </w:r>
      <w:proofErr w:type="spellEnd"/>
      <w:r w:rsidRPr="003E36C7">
        <w:rPr>
          <w:rFonts w:ascii="Times New Roman" w:eastAsia="Times New Roman" w:hAnsi="Times New Roman" w:cs="Times New Roman"/>
          <w:color w:val="000000"/>
          <w:lang w:eastAsia="ru-RU"/>
        </w:rPr>
        <w:t xml:space="preserve"> Дрейка и королевы Елизаветы. Были версии, что под именем Шекспира скрывается целый коллектив авторов. На данный момент насчитывается уже 77 кандидатов на авторство.</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i/>
          <w:iCs/>
          <w:color w:val="000000"/>
          <w:u w:val="single"/>
          <w:lang w:eastAsia="ru-RU"/>
        </w:rPr>
        <w:t>СВЕДЕНИЯ ИЗ ЦИКЛА «ИНТЕРЕСНЫЕ ФАКТЫ ИЗ ЖИЗНИ ШЕКСПИРА»</w:t>
      </w:r>
    </w:p>
    <w:p w:rsidR="003E36C7" w:rsidRPr="003E36C7" w:rsidRDefault="003E36C7" w:rsidP="003E36C7">
      <w:pPr>
        <w:shd w:val="clear" w:color="auto" w:fill="FFFFFF"/>
        <w:spacing w:after="0" w:line="240" w:lineRule="auto"/>
        <w:jc w:val="center"/>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color w:val="000000"/>
          <w:lang w:eastAsia="ru-RU"/>
        </w:rPr>
        <w:t>Сонеты Уильяма Шекспира</w:t>
      </w:r>
    </w:p>
    <w:p w:rsidR="003E36C7" w:rsidRPr="003E36C7" w:rsidRDefault="003E36C7" w:rsidP="003E36C7">
      <w:pPr>
        <w:shd w:val="clear" w:color="auto" w:fill="FFFFFF"/>
        <w:spacing w:after="0" w:line="240" w:lineRule="auto"/>
        <w:jc w:val="right"/>
        <w:rPr>
          <w:rFonts w:ascii="Times New Roman" w:eastAsia="Times New Roman" w:hAnsi="Times New Roman" w:cs="Times New Roman"/>
          <w:color w:val="000000"/>
          <w:lang w:eastAsia="ru-RU"/>
        </w:rPr>
      </w:pPr>
      <w:r w:rsidRPr="003E36C7">
        <w:rPr>
          <w:rFonts w:ascii="Times New Roman" w:eastAsia="Times New Roman" w:hAnsi="Times New Roman" w:cs="Times New Roman"/>
          <w:i/>
          <w:iCs/>
          <w:color w:val="000000"/>
          <w:lang w:eastAsia="ru-RU"/>
        </w:rPr>
        <w:t>Сонеты - это ключ, которым Шекспир открыл свое сердце.</w:t>
      </w:r>
    </w:p>
    <w:p w:rsidR="003E36C7" w:rsidRPr="003E36C7" w:rsidRDefault="003E36C7" w:rsidP="003E36C7">
      <w:pPr>
        <w:shd w:val="clear" w:color="auto" w:fill="FFFFFF"/>
        <w:spacing w:after="0" w:line="240" w:lineRule="auto"/>
        <w:jc w:val="right"/>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Вильям Вордсворт.</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Сонеты Шекспира представляют собой вершину лирической поэзии эпохи Возрождения. Такого сложного изображения человеческой души мы не находим ни у одного другого лирика этой эпохи.</w:t>
      </w:r>
    </w:p>
    <w:p w:rsidR="003E36C7" w:rsidRPr="003E36C7" w:rsidRDefault="003E36C7" w:rsidP="003E36C7">
      <w:pPr>
        <w:shd w:val="clear" w:color="auto" w:fill="FFFFFF"/>
        <w:spacing w:after="0" w:line="240" w:lineRule="auto"/>
        <w:jc w:val="center"/>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color w:val="000000"/>
          <w:lang w:eastAsia="ru-RU"/>
        </w:rPr>
        <w:t>История сонета</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Сонет возник в Италии в 1-й половине 13 в</w:t>
      </w:r>
      <w:proofErr w:type="gramStart"/>
      <w:r w:rsidRPr="003E36C7">
        <w:rPr>
          <w:rFonts w:ascii="Times New Roman" w:eastAsia="Times New Roman" w:hAnsi="Times New Roman" w:cs="Times New Roman"/>
          <w:color w:val="000000"/>
          <w:lang w:eastAsia="ru-RU"/>
        </w:rPr>
        <w:t xml:space="preserve">.. </w:t>
      </w:r>
      <w:proofErr w:type="gramEnd"/>
      <w:r w:rsidRPr="003E36C7">
        <w:rPr>
          <w:rFonts w:ascii="Times New Roman" w:eastAsia="Times New Roman" w:hAnsi="Times New Roman" w:cs="Times New Roman"/>
          <w:color w:val="000000"/>
          <w:lang w:eastAsia="ru-RU"/>
        </w:rPr>
        <w:t>классическую форму получил во Флоренции в конце 13в. (Данте). Широчайшую популярность завоёвывал благодаря Ф. Петрарке (317 сонетов о Лауре)</w:t>
      </w:r>
      <w:r w:rsidR="00286253">
        <w:rPr>
          <w:rFonts w:ascii="Times New Roman" w:eastAsia="Times New Roman" w:hAnsi="Times New Roman" w:cs="Times New Roman"/>
          <w:color w:val="000000"/>
          <w:lang w:eastAsia="ru-RU"/>
        </w:rPr>
        <w:t>.</w:t>
      </w:r>
    </w:p>
    <w:p w:rsidR="003E36C7" w:rsidRPr="00286253" w:rsidRDefault="003E36C7" w:rsidP="00286253">
      <w:pPr>
        <w:pStyle w:val="a7"/>
        <w:numPr>
          <w:ilvl w:val="0"/>
          <w:numId w:val="9"/>
        </w:numPr>
        <w:shd w:val="clear" w:color="auto" w:fill="FFFFFF"/>
        <w:spacing w:after="0" w:line="240" w:lineRule="auto"/>
        <w:rPr>
          <w:rFonts w:ascii="Times New Roman" w:eastAsia="Times New Roman" w:hAnsi="Times New Roman" w:cs="Times New Roman"/>
          <w:color w:val="000000"/>
          <w:lang w:eastAsia="ru-RU"/>
        </w:rPr>
      </w:pPr>
      <w:r w:rsidRPr="00286253">
        <w:rPr>
          <w:rFonts w:ascii="Times New Roman" w:eastAsia="Times New Roman" w:hAnsi="Times New Roman" w:cs="Times New Roman"/>
          <w:color w:val="000000"/>
          <w:lang w:eastAsia="ru-RU"/>
        </w:rPr>
        <w:t>Впервые с сонетом англичане познакомились в XIV веке, а в XVI веке сонет становится полноценным жанром в английской литературе.</w:t>
      </w:r>
    </w:p>
    <w:p w:rsidR="00286253" w:rsidRPr="00286253" w:rsidRDefault="003E36C7" w:rsidP="00286253">
      <w:pPr>
        <w:pStyle w:val="a7"/>
        <w:numPr>
          <w:ilvl w:val="0"/>
          <w:numId w:val="9"/>
        </w:numPr>
        <w:shd w:val="clear" w:color="auto" w:fill="FFFFFF"/>
        <w:spacing w:after="0" w:line="240" w:lineRule="auto"/>
        <w:rPr>
          <w:rFonts w:ascii="Times New Roman" w:eastAsia="Times New Roman" w:hAnsi="Times New Roman" w:cs="Times New Roman"/>
          <w:color w:val="000000"/>
          <w:lang w:eastAsia="ru-RU"/>
        </w:rPr>
      </w:pPr>
      <w:r w:rsidRPr="00286253">
        <w:rPr>
          <w:rFonts w:ascii="Times New Roman" w:eastAsia="Times New Roman" w:hAnsi="Times New Roman" w:cs="Times New Roman"/>
          <w:color w:val="000000"/>
          <w:lang w:eastAsia="ru-RU"/>
        </w:rPr>
        <w:t>За одно последнее десятилетие XVI века было опубликовано 3000 сонетов.</w:t>
      </w:r>
    </w:p>
    <w:p w:rsidR="003E36C7" w:rsidRPr="00286253" w:rsidRDefault="003E36C7" w:rsidP="00286253">
      <w:pPr>
        <w:pStyle w:val="a7"/>
        <w:numPr>
          <w:ilvl w:val="0"/>
          <w:numId w:val="9"/>
        </w:numPr>
        <w:shd w:val="clear" w:color="auto" w:fill="FFFFFF"/>
        <w:spacing w:after="0" w:line="240" w:lineRule="auto"/>
        <w:rPr>
          <w:rFonts w:ascii="Times New Roman" w:eastAsia="Times New Roman" w:hAnsi="Times New Roman" w:cs="Times New Roman"/>
          <w:color w:val="000000"/>
          <w:lang w:eastAsia="ru-RU"/>
        </w:rPr>
      </w:pPr>
      <w:r w:rsidRPr="00286253">
        <w:rPr>
          <w:rFonts w:ascii="Times New Roman" w:eastAsia="Times New Roman" w:hAnsi="Times New Roman" w:cs="Times New Roman"/>
          <w:color w:val="000000"/>
          <w:lang w:eastAsia="ru-RU"/>
        </w:rPr>
        <w:t>Английский сонет состоит из трёх четверостиший и заключительного двустишия.</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СОНЕТ (итал. </w:t>
      </w:r>
      <w:proofErr w:type="spellStart"/>
      <w:r w:rsidRPr="003E36C7">
        <w:rPr>
          <w:rFonts w:ascii="Times New Roman" w:eastAsia="Times New Roman" w:hAnsi="Times New Roman" w:cs="Times New Roman"/>
          <w:color w:val="000000"/>
          <w:lang w:eastAsia="ru-RU"/>
        </w:rPr>
        <w:t>sonetto</w:t>
      </w:r>
      <w:proofErr w:type="spellEnd"/>
      <w:r w:rsidRPr="003E36C7">
        <w:rPr>
          <w:rFonts w:ascii="Times New Roman" w:eastAsia="Times New Roman" w:hAnsi="Times New Roman" w:cs="Times New Roman"/>
          <w:color w:val="000000"/>
          <w:lang w:eastAsia="ru-RU"/>
        </w:rPr>
        <w:t xml:space="preserve">, от итал. </w:t>
      </w:r>
      <w:proofErr w:type="spellStart"/>
      <w:r w:rsidRPr="003E36C7">
        <w:rPr>
          <w:rFonts w:ascii="Times New Roman" w:eastAsia="Times New Roman" w:hAnsi="Times New Roman" w:cs="Times New Roman"/>
          <w:color w:val="000000"/>
          <w:lang w:eastAsia="ru-RU"/>
        </w:rPr>
        <w:t>sonare</w:t>
      </w:r>
      <w:proofErr w:type="spellEnd"/>
      <w:r w:rsidRPr="003E36C7">
        <w:rPr>
          <w:rFonts w:ascii="Times New Roman" w:eastAsia="Times New Roman" w:hAnsi="Times New Roman" w:cs="Times New Roman"/>
          <w:color w:val="000000"/>
          <w:lang w:eastAsia="ru-RU"/>
        </w:rPr>
        <w:t xml:space="preserve"> – звучать) — лирическое стихотворение, состоящее из 14 стихов, построенных и расположенных в особом порядке. Строгая форма, требующая исполнения многих условий.</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Сонет - от провансальского слова “песенка”.</w:t>
      </w:r>
    </w:p>
    <w:p w:rsidR="003E36C7" w:rsidRPr="003E36C7" w:rsidRDefault="00DB3769" w:rsidP="003E36C7">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noProof/>
          <w:color w:val="000000"/>
          <w:lang w:eastAsia="ru-RU"/>
        </w:rPr>
        <w:drawing>
          <wp:inline distT="0" distB="0" distL="0" distR="0">
            <wp:extent cx="2527339" cy="1895060"/>
            <wp:effectExtent l="0" t="0" r="6350" b="0"/>
            <wp:docPr id="3" name="Рисунок 3" descr="C:\Users\Елена\Desktop\im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img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8216" cy="1895718"/>
                    </a:xfrm>
                    <a:prstGeom prst="rect">
                      <a:avLst/>
                    </a:prstGeom>
                    <a:noFill/>
                    <a:ln>
                      <a:noFill/>
                    </a:ln>
                  </pic:spPr>
                </pic:pic>
              </a:graphicData>
            </a:graphic>
          </wp:inline>
        </w:drawing>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color w:val="000000"/>
          <w:lang w:eastAsia="ru-RU"/>
        </w:rPr>
        <w:t xml:space="preserve">Шекспир написал 154 сонетов, </w:t>
      </w:r>
      <w:proofErr w:type="spellStart"/>
      <w:proofErr w:type="gramStart"/>
      <w:r w:rsidRPr="003E36C7">
        <w:rPr>
          <w:rFonts w:ascii="Times New Roman" w:eastAsia="Times New Roman" w:hAnsi="Times New Roman" w:cs="Times New Roman"/>
          <w:b/>
          <w:bCs/>
          <w:color w:val="000000"/>
          <w:lang w:eastAsia="ru-RU"/>
        </w:rPr>
        <w:t>бо́льшая</w:t>
      </w:r>
      <w:proofErr w:type="spellEnd"/>
      <w:proofErr w:type="gramEnd"/>
      <w:r w:rsidRPr="003E36C7">
        <w:rPr>
          <w:rFonts w:ascii="Times New Roman" w:eastAsia="Times New Roman" w:hAnsi="Times New Roman" w:cs="Times New Roman"/>
          <w:b/>
          <w:bCs/>
          <w:color w:val="000000"/>
          <w:lang w:eastAsia="ru-RU"/>
        </w:rPr>
        <w:t xml:space="preserve"> часть написана в 1592—1599 годах. Впервые сонеты Шекспира были напечатаны в 1609 году, очевидно, без </w:t>
      </w:r>
      <w:proofErr w:type="gramStart"/>
      <w:r w:rsidRPr="003E36C7">
        <w:rPr>
          <w:rFonts w:ascii="Times New Roman" w:eastAsia="Times New Roman" w:hAnsi="Times New Roman" w:cs="Times New Roman"/>
          <w:b/>
          <w:bCs/>
          <w:color w:val="000000"/>
          <w:lang w:eastAsia="ru-RU"/>
        </w:rPr>
        <w:t>ведома</w:t>
      </w:r>
      <w:proofErr w:type="gramEnd"/>
      <w:r w:rsidRPr="003E36C7">
        <w:rPr>
          <w:rFonts w:ascii="Times New Roman" w:eastAsia="Times New Roman" w:hAnsi="Times New Roman" w:cs="Times New Roman"/>
          <w:b/>
          <w:bCs/>
          <w:color w:val="000000"/>
          <w:lang w:eastAsia="ru-RU"/>
        </w:rPr>
        <w:t xml:space="preserve"> автора.</w:t>
      </w:r>
    </w:p>
    <w:p w:rsidR="003E36C7" w:rsidRPr="003E36C7" w:rsidRDefault="003E36C7" w:rsidP="003E36C7">
      <w:pPr>
        <w:shd w:val="clear" w:color="auto" w:fill="FFFFFF"/>
        <w:spacing w:after="0" w:line="240" w:lineRule="auto"/>
        <w:ind w:firstLine="708"/>
        <w:rPr>
          <w:rFonts w:ascii="Times New Roman" w:eastAsia="Times New Roman" w:hAnsi="Times New Roman" w:cs="Times New Roman"/>
          <w:color w:val="000000"/>
          <w:lang w:eastAsia="ru-RU"/>
        </w:rPr>
      </w:pPr>
      <w:r w:rsidRPr="003E36C7">
        <w:rPr>
          <w:rFonts w:ascii="Times New Roman" w:eastAsia="Times New Roman" w:hAnsi="Times New Roman" w:cs="Times New Roman"/>
          <w:b/>
          <w:bCs/>
          <w:color w:val="000000"/>
          <w:lang w:eastAsia="ru-RU"/>
        </w:rPr>
        <w:t>Весь цикл сонетов распадается на отдельные тематические группы:</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Сонеты, посвящённые другу: 1—126</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Воспевание друга: 1—26</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Испытания дружбы: 27—99</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Горечь разлуки: 27—32</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Первое разочарование в друге: 33—42</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Тоска и опасения: 43—55</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Растущее отчуждение и меланхолия: 56—75</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Соперничество и ревность к другим поэтам: 76—96</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«Зима» разлуки: 97—99</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Торжество возобновлённой дружбы: 100—126</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bCs/>
          <w:color w:val="000000"/>
          <w:lang w:eastAsia="ru-RU"/>
        </w:rPr>
        <w:t>Сонеты, посвящённые смуглой возлюбленной: 127—152</w:t>
      </w:r>
    </w:p>
    <w:p w:rsidR="003E36C7" w:rsidRPr="00DB3769" w:rsidRDefault="003E36C7" w:rsidP="003E36C7">
      <w:pPr>
        <w:shd w:val="clear" w:color="auto" w:fill="FFFFFF"/>
        <w:spacing w:after="0" w:line="240" w:lineRule="auto"/>
        <w:rPr>
          <w:rFonts w:ascii="Times New Roman" w:eastAsia="Times New Roman" w:hAnsi="Times New Roman" w:cs="Times New Roman"/>
          <w:bCs/>
          <w:color w:val="000000"/>
          <w:lang w:eastAsia="ru-RU"/>
        </w:rPr>
      </w:pPr>
      <w:r w:rsidRPr="003E36C7">
        <w:rPr>
          <w:rFonts w:ascii="Times New Roman" w:eastAsia="Times New Roman" w:hAnsi="Times New Roman" w:cs="Times New Roman"/>
          <w:bCs/>
          <w:color w:val="000000"/>
          <w:lang w:eastAsia="ru-RU"/>
        </w:rPr>
        <w:t>Заключение — радость и красота любви: 153—154</w:t>
      </w:r>
    </w:p>
    <w:p w:rsidR="00DB3769" w:rsidRPr="003E36C7" w:rsidRDefault="00DB3769" w:rsidP="003E36C7">
      <w:pPr>
        <w:shd w:val="clear" w:color="auto" w:fill="FFFFFF"/>
        <w:spacing w:after="0" w:line="240" w:lineRule="auto"/>
        <w:rPr>
          <w:rFonts w:ascii="Times New Roman" w:eastAsia="Times New Roman" w:hAnsi="Times New Roman" w:cs="Times New Roman"/>
          <w:color w:val="000000"/>
          <w:lang w:eastAsia="ru-RU"/>
        </w:rPr>
      </w:pPr>
    </w:p>
    <w:p w:rsidR="003E36C7" w:rsidRPr="003E36C7" w:rsidRDefault="00DB3769" w:rsidP="00DB3769">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b/>
          <w:bCs/>
          <w:color w:val="000000"/>
          <w:lang w:eastAsia="ru-RU"/>
        </w:rPr>
        <w:lastRenderedPageBreak/>
        <w:t xml:space="preserve">3) </w:t>
      </w:r>
      <w:r w:rsidR="003E36C7" w:rsidRPr="003E36C7">
        <w:rPr>
          <w:rFonts w:ascii="Times New Roman" w:eastAsia="Times New Roman" w:hAnsi="Times New Roman" w:cs="Times New Roman"/>
          <w:b/>
          <w:bCs/>
          <w:color w:val="000000"/>
          <w:lang w:eastAsia="ru-RU"/>
        </w:rPr>
        <w:t xml:space="preserve">Чтение </w:t>
      </w:r>
      <w:r w:rsidR="009010DD" w:rsidRPr="009010DD">
        <w:rPr>
          <w:rFonts w:ascii="Times New Roman" w:eastAsia="Times New Roman" w:hAnsi="Times New Roman" w:cs="Times New Roman"/>
          <w:b/>
          <w:bCs/>
          <w:color w:val="000000"/>
          <w:lang w:eastAsia="ru-RU"/>
        </w:rPr>
        <w:t xml:space="preserve">и анализ </w:t>
      </w:r>
      <w:r w:rsidR="00286253">
        <w:rPr>
          <w:rFonts w:ascii="Times New Roman" w:eastAsia="Times New Roman" w:hAnsi="Times New Roman" w:cs="Times New Roman"/>
          <w:b/>
          <w:bCs/>
          <w:color w:val="000000"/>
          <w:lang w:eastAsia="ru-RU"/>
        </w:rPr>
        <w:t xml:space="preserve">сонет </w:t>
      </w:r>
      <w:r w:rsidR="00286253" w:rsidRPr="00286253">
        <w:rPr>
          <w:rFonts w:ascii="Times New Roman" w:eastAsia="Times New Roman" w:hAnsi="Times New Roman" w:cs="Times New Roman"/>
          <w:bCs/>
          <w:color w:val="000000"/>
          <w:lang w:eastAsia="ru-RU"/>
        </w:rPr>
        <w:t>(по учебнику).</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Это бесконечно дорогие люди для поэта. Им нет имён: зачем о них знать посторонним?</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Итак, кто друг его? - Он молод, знатен, богат и великодушен.</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Образ друга связывают с одним из высоких покровителей Шекспира - Генри </w:t>
      </w:r>
      <w:proofErr w:type="spellStart"/>
      <w:r w:rsidRPr="003E36C7">
        <w:rPr>
          <w:rFonts w:ascii="Times New Roman" w:eastAsia="Times New Roman" w:hAnsi="Times New Roman" w:cs="Times New Roman"/>
          <w:color w:val="000000"/>
          <w:lang w:eastAsia="ru-RU"/>
        </w:rPr>
        <w:t>Ризли</w:t>
      </w:r>
      <w:proofErr w:type="spellEnd"/>
      <w:r w:rsidRPr="003E36C7">
        <w:rPr>
          <w:rFonts w:ascii="Times New Roman" w:eastAsia="Times New Roman" w:hAnsi="Times New Roman" w:cs="Times New Roman"/>
          <w:color w:val="000000"/>
          <w:lang w:eastAsia="ru-RU"/>
        </w:rPr>
        <w:t>, графом Саутгемптоном (это был образованный аристократ, любитель театра). Именно его видят скрытым в инициалах посвящения на титульном листе 1-го издания в 1609г.</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w:t>
      </w:r>
      <w:proofErr w:type="spellStart"/>
      <w:r w:rsidRPr="003E36C7">
        <w:rPr>
          <w:rFonts w:ascii="Times New Roman" w:eastAsia="Times New Roman" w:hAnsi="Times New Roman" w:cs="Times New Roman"/>
          <w:color w:val="000000"/>
          <w:lang w:eastAsia="ru-RU"/>
        </w:rPr>
        <w:t>to</w:t>
      </w:r>
      <w:proofErr w:type="spellEnd"/>
      <w:r w:rsidRPr="003E36C7">
        <w:rPr>
          <w:rFonts w:ascii="Times New Roman" w:eastAsia="Times New Roman" w:hAnsi="Times New Roman" w:cs="Times New Roman"/>
          <w:color w:val="000000"/>
          <w:lang w:eastAsia="ru-RU"/>
        </w:rPr>
        <w:t xml:space="preserve"> </w:t>
      </w:r>
      <w:proofErr w:type="spellStart"/>
      <w:proofErr w:type="gramStart"/>
      <w:r w:rsidRPr="003E36C7">
        <w:rPr>
          <w:rFonts w:ascii="Times New Roman" w:eastAsia="Times New Roman" w:hAnsi="Times New Roman" w:cs="Times New Roman"/>
          <w:color w:val="000000"/>
          <w:lang w:eastAsia="ru-RU"/>
        </w:rPr>
        <w:t>М</w:t>
      </w:r>
      <w:proofErr w:type="gramEnd"/>
      <w:r w:rsidRPr="003E36C7">
        <w:rPr>
          <w:rFonts w:ascii="Times New Roman" w:eastAsia="Times New Roman" w:hAnsi="Times New Roman" w:cs="Times New Roman"/>
          <w:color w:val="000000"/>
          <w:lang w:eastAsia="ru-RU"/>
        </w:rPr>
        <w:t>ister</w:t>
      </w:r>
      <w:proofErr w:type="spellEnd"/>
      <w:r w:rsidRPr="003E36C7">
        <w:rPr>
          <w:rFonts w:ascii="Times New Roman" w:eastAsia="Times New Roman" w:hAnsi="Times New Roman" w:cs="Times New Roman"/>
          <w:color w:val="000000"/>
          <w:lang w:eastAsia="ru-RU"/>
        </w:rPr>
        <w:t xml:space="preserve"> W. H.”.</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Образ друга - это обобщенный образ.</w:t>
      </w:r>
    </w:p>
    <w:p w:rsidR="009010DD" w:rsidRPr="009010DD" w:rsidRDefault="003E36C7" w:rsidP="009010DD">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Первый цикл сонетов воспевает физическую красоту и духовное совершенство юного друга. Шекспир славит в человеке качества, отвергаемые средневековьем: здоровье, физическую красоту, острый ум.</w:t>
      </w:r>
      <w:r w:rsidR="00DB3769">
        <w:rPr>
          <w:rFonts w:ascii="Times New Roman" w:eastAsia="Times New Roman" w:hAnsi="Times New Roman" w:cs="Times New Roman"/>
          <w:color w:val="000000"/>
          <w:lang w:eastAsia="ru-RU"/>
        </w:rPr>
        <w:t xml:space="preserve"> </w:t>
      </w:r>
      <w:r w:rsidRPr="003E36C7">
        <w:rPr>
          <w:rFonts w:ascii="Times New Roman" w:eastAsia="Times New Roman" w:hAnsi="Times New Roman" w:cs="Times New Roman"/>
          <w:color w:val="000000"/>
          <w:lang w:eastAsia="ru-RU"/>
        </w:rPr>
        <w:t>Поэт не скупится на похвалы. Тревожит его одно: как бы эта красота не исчезла, поглощенная временем. Подобно заботливому отцу, он настойчиво убеждает друга продлить свою красоту и самому жить в детях, ибо “одинокий путь подобен смерти”.</w:t>
      </w:r>
      <w:r w:rsidR="00DB3769">
        <w:rPr>
          <w:rFonts w:ascii="Times New Roman" w:eastAsia="Times New Roman" w:hAnsi="Times New Roman" w:cs="Times New Roman"/>
          <w:color w:val="000000"/>
          <w:lang w:eastAsia="ru-RU"/>
        </w:rPr>
        <w:t xml:space="preserve"> </w:t>
      </w:r>
      <w:r w:rsidRPr="003E36C7">
        <w:rPr>
          <w:rFonts w:ascii="Times New Roman" w:eastAsia="Times New Roman" w:hAnsi="Times New Roman" w:cs="Times New Roman"/>
          <w:color w:val="000000"/>
          <w:lang w:eastAsia="ru-RU"/>
        </w:rPr>
        <w:t>И как в природе за весенним цветением непременно наступает грустная осень, так и на смену цветущей юности придет беспомощная старость.</w:t>
      </w:r>
    </w:p>
    <w:p w:rsidR="003E36C7" w:rsidRPr="003E36C7" w:rsidRDefault="003E36C7" w:rsidP="009010DD">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А впереди их дружбу ждало еще одно испытание - соперничество, любовь к одной женщине. Больно ранит лирического героя известие о том, что любимая изменила ему с другом. Герой переживает разочарование в самых дорогих людях, боль, одиночество...</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“Смуглая дама”. Кто она? С 127-го по 156-й сонеты посвящены “Смуглой даме”. Кто это? И снова загадка…</w:t>
      </w:r>
    </w:p>
    <w:p w:rsidR="003E36C7" w:rsidRPr="003E36C7" w:rsidRDefault="003E36C7" w:rsidP="00286253">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Некоторые шекспироведы, рассматривая стихи поэта как отражение его биографии, пытались отыскать прообраз героини среди реальных людей. Исходя из сонетов, делают вывод, что она была выше Шекспира по социальному положению, была замужем, но непостоянна в своих чувствах. По одной версии, это дочь придворного музыканта итальянца </w:t>
      </w:r>
      <w:proofErr w:type="spellStart"/>
      <w:r w:rsidRPr="003E36C7">
        <w:rPr>
          <w:rFonts w:ascii="Times New Roman" w:eastAsia="Times New Roman" w:hAnsi="Times New Roman" w:cs="Times New Roman"/>
          <w:color w:val="000000"/>
          <w:lang w:eastAsia="ru-RU"/>
        </w:rPr>
        <w:t>Б.Бассано</w:t>
      </w:r>
      <w:proofErr w:type="spellEnd"/>
      <w:r w:rsidRPr="003E36C7">
        <w:rPr>
          <w:rFonts w:ascii="Times New Roman" w:eastAsia="Times New Roman" w:hAnsi="Times New Roman" w:cs="Times New Roman"/>
          <w:color w:val="000000"/>
          <w:lang w:eastAsia="ru-RU"/>
        </w:rPr>
        <w:t xml:space="preserve"> - Эмилия. </w:t>
      </w:r>
      <w:proofErr w:type="gramStart"/>
      <w:r w:rsidRPr="003E36C7">
        <w:rPr>
          <w:rFonts w:ascii="Times New Roman" w:eastAsia="Times New Roman" w:hAnsi="Times New Roman" w:cs="Times New Roman"/>
          <w:color w:val="000000"/>
          <w:lang w:eastAsia="ru-RU"/>
        </w:rPr>
        <w:t>По</w:t>
      </w:r>
      <w:proofErr w:type="gramEnd"/>
      <w:r w:rsidRPr="003E36C7">
        <w:rPr>
          <w:rFonts w:ascii="Times New Roman" w:eastAsia="Times New Roman" w:hAnsi="Times New Roman" w:cs="Times New Roman"/>
          <w:color w:val="000000"/>
          <w:lang w:eastAsia="ru-RU"/>
        </w:rPr>
        <w:t xml:space="preserve"> </w:t>
      </w:r>
      <w:proofErr w:type="gramStart"/>
      <w:r w:rsidRPr="003E36C7">
        <w:rPr>
          <w:rFonts w:ascii="Times New Roman" w:eastAsia="Times New Roman" w:hAnsi="Times New Roman" w:cs="Times New Roman"/>
          <w:color w:val="000000"/>
          <w:lang w:eastAsia="ru-RU"/>
        </w:rPr>
        <w:t>другой</w:t>
      </w:r>
      <w:proofErr w:type="gramEnd"/>
      <w:r w:rsidRPr="003E36C7">
        <w:rPr>
          <w:rFonts w:ascii="Times New Roman" w:eastAsia="Times New Roman" w:hAnsi="Times New Roman" w:cs="Times New Roman"/>
          <w:color w:val="000000"/>
          <w:lang w:eastAsia="ru-RU"/>
        </w:rPr>
        <w:t xml:space="preserve"> – это придворная дама королевы Елизаветы - Мария </w:t>
      </w:r>
      <w:proofErr w:type="spellStart"/>
      <w:r w:rsidRPr="003E36C7">
        <w:rPr>
          <w:rFonts w:ascii="Times New Roman" w:eastAsia="Times New Roman" w:hAnsi="Times New Roman" w:cs="Times New Roman"/>
          <w:color w:val="000000"/>
          <w:lang w:eastAsia="ru-RU"/>
        </w:rPr>
        <w:t>Фиттон</w:t>
      </w:r>
      <w:proofErr w:type="spellEnd"/>
      <w:r w:rsidRPr="003E36C7">
        <w:rPr>
          <w:rFonts w:ascii="Times New Roman" w:eastAsia="Times New Roman" w:hAnsi="Times New Roman" w:cs="Times New Roman"/>
          <w:color w:val="000000"/>
          <w:lang w:eastAsia="ru-RU"/>
        </w:rPr>
        <w:t>.</w:t>
      </w:r>
    </w:p>
    <w:p w:rsidR="003E36C7" w:rsidRPr="003E36C7" w:rsidRDefault="003E36C7" w:rsidP="00286253">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Однако не так важно знать ее имя</w:t>
      </w:r>
      <w:r w:rsidR="009010DD" w:rsidRPr="009010DD">
        <w:rPr>
          <w:rFonts w:ascii="Times New Roman" w:eastAsia="Times New Roman" w:hAnsi="Times New Roman" w:cs="Times New Roman"/>
          <w:color w:val="000000"/>
          <w:lang w:eastAsia="ru-RU"/>
        </w:rPr>
        <w:t xml:space="preserve">. </w:t>
      </w:r>
      <w:r w:rsidRPr="003E36C7">
        <w:rPr>
          <w:rFonts w:ascii="Times New Roman" w:eastAsia="Times New Roman" w:hAnsi="Times New Roman" w:cs="Times New Roman"/>
          <w:color w:val="000000"/>
          <w:lang w:eastAsia="ru-RU"/>
        </w:rPr>
        <w:t>Таким образом, сонеты Шекспира - не повествование о конкретных отношениях, а история любви, вечной и непобедимой.</w:t>
      </w:r>
    </w:p>
    <w:p w:rsid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Чувство лирического героя искреннее и глубокое, он восхищен своей возлюбленной, но не идеализирует ее, а описывает как обычную, земную женщину. Об этом свидетельствует сонет 130.</w:t>
      </w:r>
    </w:p>
    <w:p w:rsidR="00286253" w:rsidRPr="003E36C7" w:rsidRDefault="00286253" w:rsidP="003E36C7">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noProof/>
          <w:color w:val="000000"/>
          <w:lang w:eastAsia="ru-RU"/>
        </w:rPr>
        <w:drawing>
          <wp:inline distT="0" distB="0" distL="0" distR="0">
            <wp:extent cx="2924313" cy="2193235"/>
            <wp:effectExtent l="0" t="0" r="0" b="0"/>
            <wp:docPr id="4" name="Рисунок 4" descr="C:\Users\Елена\Desktop\img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esktop\img2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22751" cy="2192063"/>
                    </a:xfrm>
                    <a:prstGeom prst="rect">
                      <a:avLst/>
                    </a:prstGeom>
                    <a:noFill/>
                    <a:ln>
                      <a:noFill/>
                    </a:ln>
                  </pic:spPr>
                </pic:pic>
              </a:graphicData>
            </a:graphic>
          </wp:inline>
        </w:drawing>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Итак, основная мысль сонетов – любовь, дружба, борьба двух чувств после того, как его друг и возлюбленная полюбили друг друга и жестоко огорчили автора. В доказательство </w:t>
      </w:r>
      <w:r w:rsidR="009010DD" w:rsidRPr="009010DD">
        <w:rPr>
          <w:rFonts w:ascii="Times New Roman" w:eastAsia="Times New Roman" w:hAnsi="Times New Roman" w:cs="Times New Roman"/>
          <w:color w:val="000000"/>
          <w:lang w:eastAsia="ru-RU"/>
        </w:rPr>
        <w:t xml:space="preserve">- </w:t>
      </w:r>
      <w:r w:rsidRPr="003E36C7">
        <w:rPr>
          <w:rFonts w:ascii="Times New Roman" w:eastAsia="Times New Roman" w:hAnsi="Times New Roman" w:cs="Times New Roman"/>
          <w:color w:val="000000"/>
          <w:lang w:eastAsia="ru-RU"/>
        </w:rPr>
        <w:t>сонет №116.</w:t>
      </w:r>
    </w:p>
    <w:p w:rsidR="003E36C7" w:rsidRPr="009010DD" w:rsidRDefault="003E36C7" w:rsidP="009010DD">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Сонеты Шекспира – вершина английской лирики эпохи Возрождения. Тем не </w:t>
      </w:r>
      <w:proofErr w:type="gramStart"/>
      <w:r w:rsidRPr="003E36C7">
        <w:rPr>
          <w:rFonts w:ascii="Times New Roman" w:eastAsia="Times New Roman" w:hAnsi="Times New Roman" w:cs="Times New Roman"/>
          <w:color w:val="000000"/>
          <w:lang w:eastAsia="ru-RU"/>
        </w:rPr>
        <w:t>менее</w:t>
      </w:r>
      <w:proofErr w:type="gramEnd"/>
      <w:r w:rsidRPr="003E36C7">
        <w:rPr>
          <w:rFonts w:ascii="Times New Roman" w:eastAsia="Times New Roman" w:hAnsi="Times New Roman" w:cs="Times New Roman"/>
          <w:color w:val="000000"/>
          <w:lang w:eastAsia="ru-RU"/>
        </w:rPr>
        <w:t xml:space="preserve"> они не равноценны. Некоторые из них продиктованы данью традиции, другие – живым чувством. Среди всех остальных выделяется знаменитый 66-ой сонет. </w:t>
      </w:r>
    </w:p>
    <w:p w:rsidR="003E36C7" w:rsidRPr="003E36C7" w:rsidRDefault="00DB3769" w:rsidP="003E36C7">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             </w:t>
      </w:r>
      <w:r w:rsidR="003E36C7" w:rsidRPr="003E36C7">
        <w:rPr>
          <w:rFonts w:ascii="Times New Roman" w:eastAsia="Times New Roman" w:hAnsi="Times New Roman" w:cs="Times New Roman"/>
          <w:color w:val="000000"/>
          <w:lang w:eastAsia="ru-RU"/>
        </w:rPr>
        <w:t xml:space="preserve">Сонеты Шекспира переводили Иван </w:t>
      </w:r>
      <w:proofErr w:type="spellStart"/>
      <w:r w:rsidR="003E36C7" w:rsidRPr="003E36C7">
        <w:rPr>
          <w:rFonts w:ascii="Times New Roman" w:eastAsia="Times New Roman" w:hAnsi="Times New Roman" w:cs="Times New Roman"/>
          <w:color w:val="000000"/>
          <w:lang w:eastAsia="ru-RU"/>
        </w:rPr>
        <w:t>Мамуна</w:t>
      </w:r>
      <w:proofErr w:type="spellEnd"/>
      <w:r w:rsidR="003E36C7" w:rsidRPr="003E36C7">
        <w:rPr>
          <w:rFonts w:ascii="Times New Roman" w:eastAsia="Times New Roman" w:hAnsi="Times New Roman" w:cs="Times New Roman"/>
          <w:color w:val="000000"/>
          <w:lang w:eastAsia="ru-RU"/>
        </w:rPr>
        <w:t xml:space="preserve">, Самуил Маршак, Борис Пастернак, Валерий Брюсов, Гербель, А. </w:t>
      </w:r>
      <w:proofErr w:type="spellStart"/>
      <w:r w:rsidR="003E36C7" w:rsidRPr="003E36C7">
        <w:rPr>
          <w:rFonts w:ascii="Times New Roman" w:eastAsia="Times New Roman" w:hAnsi="Times New Roman" w:cs="Times New Roman"/>
          <w:color w:val="000000"/>
          <w:lang w:eastAsia="ru-RU"/>
        </w:rPr>
        <w:t>Финкель</w:t>
      </w:r>
      <w:proofErr w:type="spellEnd"/>
      <w:r w:rsidR="003E36C7" w:rsidRPr="003E36C7">
        <w:rPr>
          <w:rFonts w:ascii="Times New Roman" w:eastAsia="Times New Roman" w:hAnsi="Times New Roman" w:cs="Times New Roman"/>
          <w:color w:val="000000"/>
          <w:lang w:eastAsia="ru-RU"/>
        </w:rPr>
        <w:t>, Гриневская и другие. За переводы сонетов Шекспира Самуил Яковлевич Маршак был удостоен высшей награды своего времени – Сталинской премии.</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xml:space="preserve">Сонеты Шекспира часто привлекали внимание художников: к ним написали музыку Д. Шестакович, Д. </w:t>
      </w:r>
      <w:proofErr w:type="spellStart"/>
      <w:r w:rsidRPr="003E36C7">
        <w:rPr>
          <w:rFonts w:ascii="Times New Roman" w:eastAsia="Times New Roman" w:hAnsi="Times New Roman" w:cs="Times New Roman"/>
          <w:color w:val="000000"/>
          <w:lang w:eastAsia="ru-RU"/>
        </w:rPr>
        <w:t>Кабалевский</w:t>
      </w:r>
      <w:proofErr w:type="spellEnd"/>
      <w:r w:rsidRPr="003E36C7">
        <w:rPr>
          <w:rFonts w:ascii="Times New Roman" w:eastAsia="Times New Roman" w:hAnsi="Times New Roman" w:cs="Times New Roman"/>
          <w:color w:val="000000"/>
          <w:lang w:eastAsia="ru-RU"/>
        </w:rPr>
        <w:t xml:space="preserve">, Б. </w:t>
      </w:r>
      <w:proofErr w:type="spellStart"/>
      <w:r w:rsidRPr="003E36C7">
        <w:rPr>
          <w:rFonts w:ascii="Times New Roman" w:eastAsia="Times New Roman" w:hAnsi="Times New Roman" w:cs="Times New Roman"/>
          <w:color w:val="000000"/>
          <w:lang w:eastAsia="ru-RU"/>
        </w:rPr>
        <w:t>Буевский</w:t>
      </w:r>
      <w:proofErr w:type="spellEnd"/>
      <w:r w:rsidRPr="003E36C7">
        <w:rPr>
          <w:rFonts w:ascii="Times New Roman" w:eastAsia="Times New Roman" w:hAnsi="Times New Roman" w:cs="Times New Roman"/>
          <w:color w:val="000000"/>
          <w:lang w:eastAsia="ru-RU"/>
        </w:rPr>
        <w:t>, М. Таривердиев, С. Никитин и другие</w:t>
      </w:r>
    </w:p>
    <w:p w:rsid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Сонеты Шекспира современны, актуальны и сегодня, спустя пять веков. Многие из них положены на музыку.</w:t>
      </w:r>
    </w:p>
    <w:p w:rsidR="00DB3769" w:rsidRDefault="00DB3769" w:rsidP="003E36C7">
      <w:pPr>
        <w:shd w:val="clear" w:color="auto" w:fill="FFFFFF"/>
        <w:spacing w:after="0" w:line="240" w:lineRule="auto"/>
        <w:rPr>
          <w:rFonts w:ascii="Times New Roman" w:eastAsia="Times New Roman" w:hAnsi="Times New Roman" w:cs="Times New Roman"/>
          <w:color w:val="000000"/>
          <w:lang w:eastAsia="ru-RU"/>
        </w:rPr>
      </w:pPr>
    </w:p>
    <w:p w:rsidR="00DB3769" w:rsidRPr="00DB3769" w:rsidRDefault="00DB3769" w:rsidP="00DB3769">
      <w:pPr>
        <w:pStyle w:val="a7"/>
        <w:numPr>
          <w:ilvl w:val="0"/>
          <w:numId w:val="2"/>
        </w:numPr>
        <w:shd w:val="clear" w:color="auto" w:fill="FFFFFF"/>
        <w:spacing w:after="0" w:line="240" w:lineRule="auto"/>
        <w:rPr>
          <w:rFonts w:ascii="Times New Roman" w:eastAsia="Times New Roman" w:hAnsi="Times New Roman" w:cs="Times New Roman"/>
          <w:b/>
          <w:i/>
          <w:color w:val="000000"/>
          <w:lang w:eastAsia="ru-RU"/>
        </w:rPr>
      </w:pPr>
      <w:r w:rsidRPr="00DB3769">
        <w:rPr>
          <w:rFonts w:ascii="Times New Roman" w:eastAsia="Times New Roman" w:hAnsi="Times New Roman" w:cs="Times New Roman"/>
          <w:b/>
          <w:i/>
          <w:color w:val="000000"/>
          <w:lang w:eastAsia="ru-RU"/>
        </w:rPr>
        <w:t xml:space="preserve">Домашнее задание: </w:t>
      </w:r>
      <w:r w:rsidR="00286253" w:rsidRPr="00286253">
        <w:rPr>
          <w:rFonts w:ascii="Times New Roman" w:eastAsia="Times New Roman" w:hAnsi="Times New Roman" w:cs="Times New Roman"/>
          <w:color w:val="000000"/>
          <w:lang w:eastAsia="ru-RU"/>
        </w:rPr>
        <w:t>краткий конспект,</w:t>
      </w:r>
      <w:r w:rsidR="00286253">
        <w:rPr>
          <w:rFonts w:ascii="Times New Roman" w:eastAsia="Times New Roman" w:hAnsi="Times New Roman" w:cs="Times New Roman"/>
          <w:b/>
          <w:i/>
          <w:color w:val="000000"/>
          <w:lang w:eastAsia="ru-RU"/>
        </w:rPr>
        <w:t xml:space="preserve"> </w:t>
      </w:r>
      <w:r w:rsidR="00286253" w:rsidRPr="00286253">
        <w:rPr>
          <w:rFonts w:ascii="Times New Roman" w:eastAsia="Times New Roman" w:hAnsi="Times New Roman" w:cs="Times New Roman"/>
          <w:color w:val="000000"/>
          <w:lang w:eastAsia="ru-RU"/>
        </w:rPr>
        <w:t>написать сонет.</w:t>
      </w:r>
    </w:p>
    <w:p w:rsidR="003E36C7" w:rsidRPr="003E36C7" w:rsidRDefault="003E36C7" w:rsidP="003E36C7">
      <w:pPr>
        <w:shd w:val="clear" w:color="auto" w:fill="FFFFFF"/>
        <w:spacing w:after="0" w:line="240" w:lineRule="auto"/>
        <w:rPr>
          <w:rFonts w:ascii="Times New Roman" w:eastAsia="Times New Roman" w:hAnsi="Times New Roman" w:cs="Times New Roman"/>
          <w:color w:val="000000"/>
          <w:lang w:eastAsia="ru-RU"/>
        </w:rPr>
      </w:pPr>
      <w:r w:rsidRPr="003E36C7">
        <w:rPr>
          <w:rFonts w:ascii="Times New Roman" w:eastAsia="Times New Roman" w:hAnsi="Times New Roman" w:cs="Times New Roman"/>
          <w:color w:val="000000"/>
          <w:lang w:eastAsia="ru-RU"/>
        </w:rPr>
        <w:t> </w:t>
      </w:r>
      <w:bookmarkStart w:id="0" w:name="_GoBack"/>
      <w:bookmarkEnd w:id="0"/>
    </w:p>
    <w:sectPr w:rsidR="003E36C7" w:rsidRPr="003E36C7" w:rsidSect="00286253">
      <w:pgSz w:w="11906" w:h="16838"/>
      <w:pgMar w:top="284"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6A64"/>
    <w:multiLevelType w:val="multilevel"/>
    <w:tmpl w:val="9FE477B2"/>
    <w:lvl w:ilvl="0">
      <w:start w:val="6"/>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nsid w:val="02053BB7"/>
    <w:multiLevelType w:val="hybridMultilevel"/>
    <w:tmpl w:val="59BACC18"/>
    <w:lvl w:ilvl="0" w:tplc="2F46E614">
      <w:start w:val="1"/>
      <w:numFmt w:val="bullet"/>
      <w:lvlText w:val="•"/>
      <w:lvlJc w:val="left"/>
      <w:pPr>
        <w:tabs>
          <w:tab w:val="num" w:pos="720"/>
        </w:tabs>
        <w:ind w:left="720" w:hanging="360"/>
      </w:pPr>
      <w:rPr>
        <w:rFonts w:ascii="Arial" w:hAnsi="Arial" w:hint="default"/>
      </w:rPr>
    </w:lvl>
    <w:lvl w:ilvl="1" w:tplc="51D60860" w:tentative="1">
      <w:start w:val="1"/>
      <w:numFmt w:val="bullet"/>
      <w:lvlText w:val="•"/>
      <w:lvlJc w:val="left"/>
      <w:pPr>
        <w:tabs>
          <w:tab w:val="num" w:pos="1440"/>
        </w:tabs>
        <w:ind w:left="1440" w:hanging="360"/>
      </w:pPr>
      <w:rPr>
        <w:rFonts w:ascii="Arial" w:hAnsi="Arial" w:hint="default"/>
      </w:rPr>
    </w:lvl>
    <w:lvl w:ilvl="2" w:tplc="9C747652" w:tentative="1">
      <w:start w:val="1"/>
      <w:numFmt w:val="bullet"/>
      <w:lvlText w:val="•"/>
      <w:lvlJc w:val="left"/>
      <w:pPr>
        <w:tabs>
          <w:tab w:val="num" w:pos="2160"/>
        </w:tabs>
        <w:ind w:left="2160" w:hanging="360"/>
      </w:pPr>
      <w:rPr>
        <w:rFonts w:ascii="Arial" w:hAnsi="Arial" w:hint="default"/>
      </w:rPr>
    </w:lvl>
    <w:lvl w:ilvl="3" w:tplc="9A2ADCFC" w:tentative="1">
      <w:start w:val="1"/>
      <w:numFmt w:val="bullet"/>
      <w:lvlText w:val="•"/>
      <w:lvlJc w:val="left"/>
      <w:pPr>
        <w:tabs>
          <w:tab w:val="num" w:pos="2880"/>
        </w:tabs>
        <w:ind w:left="2880" w:hanging="360"/>
      </w:pPr>
      <w:rPr>
        <w:rFonts w:ascii="Arial" w:hAnsi="Arial" w:hint="default"/>
      </w:rPr>
    </w:lvl>
    <w:lvl w:ilvl="4" w:tplc="5D2847E0" w:tentative="1">
      <w:start w:val="1"/>
      <w:numFmt w:val="bullet"/>
      <w:lvlText w:val="•"/>
      <w:lvlJc w:val="left"/>
      <w:pPr>
        <w:tabs>
          <w:tab w:val="num" w:pos="3600"/>
        </w:tabs>
        <w:ind w:left="3600" w:hanging="360"/>
      </w:pPr>
      <w:rPr>
        <w:rFonts w:ascii="Arial" w:hAnsi="Arial" w:hint="default"/>
      </w:rPr>
    </w:lvl>
    <w:lvl w:ilvl="5" w:tplc="BA340CA2" w:tentative="1">
      <w:start w:val="1"/>
      <w:numFmt w:val="bullet"/>
      <w:lvlText w:val="•"/>
      <w:lvlJc w:val="left"/>
      <w:pPr>
        <w:tabs>
          <w:tab w:val="num" w:pos="4320"/>
        </w:tabs>
        <w:ind w:left="4320" w:hanging="360"/>
      </w:pPr>
      <w:rPr>
        <w:rFonts w:ascii="Arial" w:hAnsi="Arial" w:hint="default"/>
      </w:rPr>
    </w:lvl>
    <w:lvl w:ilvl="6" w:tplc="1780CF9C" w:tentative="1">
      <w:start w:val="1"/>
      <w:numFmt w:val="bullet"/>
      <w:lvlText w:val="•"/>
      <w:lvlJc w:val="left"/>
      <w:pPr>
        <w:tabs>
          <w:tab w:val="num" w:pos="5040"/>
        </w:tabs>
        <w:ind w:left="5040" w:hanging="360"/>
      </w:pPr>
      <w:rPr>
        <w:rFonts w:ascii="Arial" w:hAnsi="Arial" w:hint="default"/>
      </w:rPr>
    </w:lvl>
    <w:lvl w:ilvl="7" w:tplc="2E3619E4" w:tentative="1">
      <w:start w:val="1"/>
      <w:numFmt w:val="bullet"/>
      <w:lvlText w:val="•"/>
      <w:lvlJc w:val="left"/>
      <w:pPr>
        <w:tabs>
          <w:tab w:val="num" w:pos="5760"/>
        </w:tabs>
        <w:ind w:left="5760" w:hanging="360"/>
      </w:pPr>
      <w:rPr>
        <w:rFonts w:ascii="Arial" w:hAnsi="Arial" w:hint="default"/>
      </w:rPr>
    </w:lvl>
    <w:lvl w:ilvl="8" w:tplc="B69E50BE" w:tentative="1">
      <w:start w:val="1"/>
      <w:numFmt w:val="bullet"/>
      <w:lvlText w:val="•"/>
      <w:lvlJc w:val="left"/>
      <w:pPr>
        <w:tabs>
          <w:tab w:val="num" w:pos="6480"/>
        </w:tabs>
        <w:ind w:left="6480" w:hanging="360"/>
      </w:pPr>
      <w:rPr>
        <w:rFonts w:ascii="Arial" w:hAnsi="Arial" w:hint="default"/>
      </w:rPr>
    </w:lvl>
  </w:abstractNum>
  <w:abstractNum w:abstractNumId="2">
    <w:nsid w:val="1AC7089C"/>
    <w:multiLevelType w:val="multilevel"/>
    <w:tmpl w:val="CE308DD4"/>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nsid w:val="27576CC8"/>
    <w:multiLevelType w:val="hybridMultilevel"/>
    <w:tmpl w:val="E4B20F9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C7E65F7"/>
    <w:multiLevelType w:val="multilevel"/>
    <w:tmpl w:val="EE6C4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B694E88"/>
    <w:multiLevelType w:val="hybridMultilevel"/>
    <w:tmpl w:val="CAB65E8A"/>
    <w:lvl w:ilvl="0" w:tplc="832EE842">
      <w:start w:val="1"/>
      <w:numFmt w:val="decimal"/>
      <w:lvlText w:val="%1)"/>
      <w:lvlJc w:val="left"/>
      <w:pPr>
        <w:ind w:left="720" w:hanging="360"/>
      </w:pPr>
      <w:rPr>
        <w:rFonts w:ascii="Cambria" w:hAnsi="Cambria"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D7D6A22"/>
    <w:multiLevelType w:val="multilevel"/>
    <w:tmpl w:val="DFAC6076"/>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nsid w:val="5CEE55A1"/>
    <w:multiLevelType w:val="multilevel"/>
    <w:tmpl w:val="7FDA4E8E"/>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nsid w:val="63FF6709"/>
    <w:multiLevelType w:val="multilevel"/>
    <w:tmpl w:val="07D0231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1"/>
  </w:num>
  <w:num w:numId="2">
    <w:abstractNumId w:val="8"/>
  </w:num>
  <w:num w:numId="3">
    <w:abstractNumId w:val="7"/>
  </w:num>
  <w:num w:numId="4">
    <w:abstractNumId w:val="2"/>
  </w:num>
  <w:num w:numId="5">
    <w:abstractNumId w:val="4"/>
  </w:num>
  <w:num w:numId="6">
    <w:abstractNumId w:val="6"/>
  </w:num>
  <w:num w:numId="7">
    <w:abstractNumId w:val="0"/>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6C7"/>
    <w:rsid w:val="000E0709"/>
    <w:rsid w:val="00286253"/>
    <w:rsid w:val="003E36C7"/>
    <w:rsid w:val="009010DD"/>
    <w:rsid w:val="00DB37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36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E36C7"/>
    <w:rPr>
      <w:b/>
      <w:bCs/>
    </w:rPr>
  </w:style>
  <w:style w:type="paragraph" w:styleId="a5">
    <w:name w:val="Balloon Text"/>
    <w:basedOn w:val="a"/>
    <w:link w:val="a6"/>
    <w:uiPriority w:val="99"/>
    <w:semiHidden/>
    <w:unhideWhenUsed/>
    <w:rsid w:val="003E36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E36C7"/>
    <w:rPr>
      <w:rFonts w:ascii="Tahoma" w:hAnsi="Tahoma" w:cs="Tahoma"/>
      <w:sz w:val="16"/>
      <w:szCs w:val="16"/>
    </w:rPr>
  </w:style>
  <w:style w:type="paragraph" w:styleId="a7">
    <w:name w:val="List Paragraph"/>
    <w:basedOn w:val="a"/>
    <w:uiPriority w:val="34"/>
    <w:qFormat/>
    <w:rsid w:val="003E36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36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E36C7"/>
    <w:rPr>
      <w:b/>
      <w:bCs/>
    </w:rPr>
  </w:style>
  <w:style w:type="paragraph" w:styleId="a5">
    <w:name w:val="Balloon Text"/>
    <w:basedOn w:val="a"/>
    <w:link w:val="a6"/>
    <w:uiPriority w:val="99"/>
    <w:semiHidden/>
    <w:unhideWhenUsed/>
    <w:rsid w:val="003E36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E36C7"/>
    <w:rPr>
      <w:rFonts w:ascii="Tahoma" w:hAnsi="Tahoma" w:cs="Tahoma"/>
      <w:sz w:val="16"/>
      <w:szCs w:val="16"/>
    </w:rPr>
  </w:style>
  <w:style w:type="paragraph" w:styleId="a7">
    <w:name w:val="List Paragraph"/>
    <w:basedOn w:val="a"/>
    <w:uiPriority w:val="34"/>
    <w:qFormat/>
    <w:rsid w:val="003E36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052816">
      <w:bodyDiv w:val="1"/>
      <w:marLeft w:val="0"/>
      <w:marRight w:val="0"/>
      <w:marTop w:val="0"/>
      <w:marBottom w:val="0"/>
      <w:divBdr>
        <w:top w:val="none" w:sz="0" w:space="0" w:color="auto"/>
        <w:left w:val="none" w:sz="0" w:space="0" w:color="auto"/>
        <w:bottom w:val="none" w:sz="0" w:space="0" w:color="auto"/>
        <w:right w:val="none" w:sz="0" w:space="0" w:color="auto"/>
      </w:divBdr>
      <w:divsChild>
        <w:div w:id="1663779710">
          <w:marLeft w:val="547"/>
          <w:marRight w:val="0"/>
          <w:marTop w:val="130"/>
          <w:marBottom w:val="0"/>
          <w:divBdr>
            <w:top w:val="none" w:sz="0" w:space="0" w:color="auto"/>
            <w:left w:val="none" w:sz="0" w:space="0" w:color="auto"/>
            <w:bottom w:val="none" w:sz="0" w:space="0" w:color="auto"/>
            <w:right w:val="none" w:sz="0" w:space="0" w:color="auto"/>
          </w:divBdr>
        </w:div>
        <w:div w:id="587733459">
          <w:marLeft w:val="547"/>
          <w:marRight w:val="0"/>
          <w:marTop w:val="130"/>
          <w:marBottom w:val="0"/>
          <w:divBdr>
            <w:top w:val="none" w:sz="0" w:space="0" w:color="auto"/>
            <w:left w:val="none" w:sz="0" w:space="0" w:color="auto"/>
            <w:bottom w:val="none" w:sz="0" w:space="0" w:color="auto"/>
            <w:right w:val="none" w:sz="0" w:space="0" w:color="auto"/>
          </w:divBdr>
        </w:div>
        <w:div w:id="563685853">
          <w:marLeft w:val="547"/>
          <w:marRight w:val="0"/>
          <w:marTop w:val="130"/>
          <w:marBottom w:val="0"/>
          <w:divBdr>
            <w:top w:val="none" w:sz="0" w:space="0" w:color="auto"/>
            <w:left w:val="none" w:sz="0" w:space="0" w:color="auto"/>
            <w:bottom w:val="none" w:sz="0" w:space="0" w:color="auto"/>
            <w:right w:val="none" w:sz="0" w:space="0" w:color="auto"/>
          </w:divBdr>
        </w:div>
      </w:divsChild>
    </w:div>
    <w:div w:id="960186251">
      <w:bodyDiv w:val="1"/>
      <w:marLeft w:val="0"/>
      <w:marRight w:val="0"/>
      <w:marTop w:val="0"/>
      <w:marBottom w:val="0"/>
      <w:divBdr>
        <w:top w:val="none" w:sz="0" w:space="0" w:color="auto"/>
        <w:left w:val="none" w:sz="0" w:space="0" w:color="auto"/>
        <w:bottom w:val="none" w:sz="0" w:space="0" w:color="auto"/>
        <w:right w:val="none" w:sz="0" w:space="0" w:color="auto"/>
      </w:divBdr>
    </w:div>
    <w:div w:id="1081566117">
      <w:bodyDiv w:val="1"/>
      <w:marLeft w:val="0"/>
      <w:marRight w:val="0"/>
      <w:marTop w:val="0"/>
      <w:marBottom w:val="0"/>
      <w:divBdr>
        <w:top w:val="none" w:sz="0" w:space="0" w:color="auto"/>
        <w:left w:val="none" w:sz="0" w:space="0" w:color="auto"/>
        <w:bottom w:val="none" w:sz="0" w:space="0" w:color="auto"/>
        <w:right w:val="none" w:sz="0" w:space="0" w:color="auto"/>
      </w:divBdr>
    </w:div>
    <w:div w:id="139318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1378</Words>
  <Characters>7856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2</cp:revision>
  <dcterms:created xsi:type="dcterms:W3CDTF">2020-05-19T10:53:00Z</dcterms:created>
  <dcterms:modified xsi:type="dcterms:W3CDTF">2020-05-19T11:29:00Z</dcterms:modified>
</cp:coreProperties>
</file>